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B4B" w:rsidRPr="007D147D" w:rsidRDefault="007D147D" w:rsidP="007D147D">
      <w:pPr>
        <w:spacing w:line="240" w:lineRule="auto"/>
        <w:jc w:val="center"/>
        <w:rPr>
          <w:bCs/>
          <w:sz w:val="24"/>
          <w:szCs w:val="24"/>
          <w:lang w:val="tt-RU"/>
        </w:rPr>
      </w:pPr>
      <w:r>
        <w:rPr>
          <w:bCs/>
          <w:noProof/>
          <w:sz w:val="24"/>
          <w:szCs w:val="24"/>
          <w:lang w:eastAsia="ru-RU"/>
        </w:rPr>
        <w:drawing>
          <wp:inline distT="0" distB="0" distL="0" distR="0">
            <wp:extent cx="9075254" cy="6261652"/>
            <wp:effectExtent l="19050" t="0" r="0" b="0"/>
            <wp:docPr id="1" name="Рисунок 1" descr="C:\Users\user\Desktop\сканы титулки РП\0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титулки РП\04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5572" cy="6261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47D" w:rsidRDefault="007D147D" w:rsidP="007D147D">
      <w:pPr>
        <w:spacing w:line="240" w:lineRule="auto"/>
        <w:jc w:val="center"/>
        <w:rPr>
          <w:b/>
          <w:bCs/>
          <w:sz w:val="24"/>
          <w:szCs w:val="24"/>
          <w:lang w:val="tt-RU"/>
        </w:rPr>
      </w:pPr>
    </w:p>
    <w:p w:rsidR="00732B4B" w:rsidRPr="007D147D" w:rsidRDefault="00732B4B" w:rsidP="007D147D">
      <w:pPr>
        <w:spacing w:line="240" w:lineRule="auto"/>
        <w:jc w:val="center"/>
        <w:rPr>
          <w:b/>
          <w:bCs/>
          <w:sz w:val="24"/>
          <w:szCs w:val="24"/>
          <w:lang w:val="tt-RU"/>
        </w:rPr>
      </w:pPr>
      <w:r w:rsidRPr="007D147D">
        <w:rPr>
          <w:b/>
          <w:bCs/>
          <w:sz w:val="24"/>
          <w:szCs w:val="24"/>
          <w:lang w:val="tt-RU"/>
        </w:rPr>
        <w:lastRenderedPageBreak/>
        <w:t>ПОЯСНИТЕЛЬНАЯ ЗАПИСКА</w:t>
      </w:r>
    </w:p>
    <w:p w:rsidR="00732B4B" w:rsidRPr="007D147D" w:rsidRDefault="00732B4B" w:rsidP="007D147D">
      <w:pPr>
        <w:spacing w:line="240" w:lineRule="auto"/>
        <w:jc w:val="both"/>
        <w:rPr>
          <w:bCs/>
          <w:sz w:val="24"/>
          <w:szCs w:val="24"/>
          <w:lang w:val="tt-RU"/>
        </w:rPr>
      </w:pPr>
      <w:r w:rsidRPr="007D147D">
        <w:rPr>
          <w:bCs/>
          <w:sz w:val="24"/>
          <w:szCs w:val="24"/>
          <w:lang w:val="tt-RU"/>
        </w:rPr>
        <w:t>Рабочая программа составлена на основании следующих нормативных документов:</w:t>
      </w:r>
    </w:p>
    <w:p w:rsidR="00732B4B" w:rsidRPr="007D147D" w:rsidRDefault="00732B4B" w:rsidP="007D147D">
      <w:pPr>
        <w:spacing w:line="240" w:lineRule="auto"/>
        <w:jc w:val="both"/>
        <w:rPr>
          <w:bCs/>
          <w:sz w:val="24"/>
          <w:szCs w:val="24"/>
          <w:lang w:val="tt-RU"/>
        </w:rPr>
      </w:pPr>
      <w:r w:rsidRPr="007D147D">
        <w:rPr>
          <w:bCs/>
          <w:sz w:val="24"/>
          <w:szCs w:val="24"/>
          <w:lang w:val="tt-RU"/>
        </w:rPr>
        <w:t>1.. Федеральный закон” Об образовании в Российской Федерации", декабрь 2012 г.№ 273-Ф</w:t>
      </w:r>
    </w:p>
    <w:p w:rsidR="00732B4B" w:rsidRPr="007D147D" w:rsidRDefault="00732B4B" w:rsidP="007D147D">
      <w:pPr>
        <w:spacing w:line="240" w:lineRule="auto"/>
        <w:jc w:val="both"/>
        <w:rPr>
          <w:bCs/>
          <w:sz w:val="24"/>
          <w:szCs w:val="24"/>
          <w:lang w:val="tt-RU"/>
        </w:rPr>
      </w:pPr>
      <w:r w:rsidRPr="007D147D">
        <w:rPr>
          <w:bCs/>
          <w:sz w:val="24"/>
          <w:szCs w:val="24"/>
          <w:lang w:val="tt-RU"/>
        </w:rPr>
        <w:t>2. Закон Республики Татарстан” Об образовании", 2013 г</w:t>
      </w:r>
    </w:p>
    <w:p w:rsidR="00732B4B" w:rsidRPr="007D147D" w:rsidRDefault="00732B4B" w:rsidP="007D147D">
      <w:pPr>
        <w:spacing w:line="240" w:lineRule="auto"/>
        <w:jc w:val="both"/>
        <w:rPr>
          <w:bCs/>
          <w:sz w:val="24"/>
          <w:szCs w:val="24"/>
          <w:lang w:val="tt-RU"/>
        </w:rPr>
      </w:pPr>
      <w:r w:rsidRPr="007D147D">
        <w:rPr>
          <w:bCs/>
          <w:sz w:val="24"/>
          <w:szCs w:val="24"/>
          <w:lang w:val="tt-RU"/>
        </w:rPr>
        <w:t>3. ” Государственная программа Республики Татарстан по изучению других языков в Республике Татарстан на 2014-2020 годы " (14 марта 2014 года).</w:t>
      </w:r>
    </w:p>
    <w:p w:rsidR="00732B4B" w:rsidRPr="007D147D" w:rsidRDefault="00732B4B" w:rsidP="007D147D">
      <w:pPr>
        <w:spacing w:line="240" w:lineRule="auto"/>
        <w:jc w:val="both"/>
        <w:rPr>
          <w:bCs/>
          <w:sz w:val="24"/>
          <w:szCs w:val="24"/>
          <w:lang w:val="tt-RU"/>
        </w:rPr>
      </w:pPr>
      <w:r w:rsidRPr="007D147D">
        <w:rPr>
          <w:bCs/>
          <w:sz w:val="24"/>
          <w:szCs w:val="24"/>
          <w:lang w:val="tt-RU"/>
        </w:rPr>
        <w:t>4.   . Учебный план МБОУ "Альметьевская СОШ  имени М.Рамзи " на 2021-2022 учебный год,утвержденн</w:t>
      </w:r>
      <w:r w:rsidR="006B6F43" w:rsidRPr="007D147D">
        <w:rPr>
          <w:bCs/>
          <w:sz w:val="24"/>
          <w:szCs w:val="24"/>
          <w:lang w:val="tt-RU"/>
        </w:rPr>
        <w:t>ый приказом №28  от 31.08 2021г</w:t>
      </w:r>
      <w:r w:rsidRPr="007D147D">
        <w:rPr>
          <w:bCs/>
          <w:sz w:val="24"/>
          <w:szCs w:val="24"/>
          <w:lang w:val="tt-RU"/>
        </w:rPr>
        <w:tab/>
      </w:r>
    </w:p>
    <w:p w:rsidR="00732B4B" w:rsidRPr="007D147D" w:rsidRDefault="00732B4B" w:rsidP="007D147D">
      <w:pPr>
        <w:spacing w:line="240" w:lineRule="auto"/>
        <w:jc w:val="both"/>
        <w:rPr>
          <w:bCs/>
          <w:sz w:val="24"/>
          <w:szCs w:val="24"/>
          <w:lang w:val="tt-RU"/>
        </w:rPr>
      </w:pPr>
      <w:r w:rsidRPr="007D147D">
        <w:rPr>
          <w:bCs/>
          <w:sz w:val="24"/>
          <w:szCs w:val="24"/>
          <w:lang w:val="tt-RU"/>
        </w:rPr>
        <w:t>5. Министерство образования и науки Республики Татарстан “программа для основных общеобразовательных школ на татарском языке .-авторы: Ф. А. Ганиева, М. Д. Гарифуллина)2014 год</w:t>
      </w:r>
    </w:p>
    <w:p w:rsidR="00732B4B" w:rsidRPr="007D147D" w:rsidRDefault="00732B4B" w:rsidP="007D147D">
      <w:pPr>
        <w:spacing w:line="240" w:lineRule="auto"/>
        <w:jc w:val="both"/>
        <w:rPr>
          <w:bCs/>
          <w:sz w:val="24"/>
          <w:szCs w:val="24"/>
          <w:lang w:val="tt-RU"/>
        </w:rPr>
      </w:pPr>
      <w:r w:rsidRPr="007D147D">
        <w:rPr>
          <w:bCs/>
          <w:sz w:val="24"/>
          <w:szCs w:val="24"/>
          <w:lang w:val="tt-RU"/>
        </w:rPr>
        <w:t>Основной целью преподавания литературы в средних классах является обучение пониманию и анализу произведений художественной литературы в единстве формы и содержания, развитие и совершенствование навыков логического мышления, обогащение духовного мира детей. Этот процесс должен сочетать в себе три-практическую, общеобразовательную, воспитательную плоскость. Эта цель ставит перед собой следующие задачи:</w:t>
      </w:r>
    </w:p>
    <w:p w:rsidR="00732B4B" w:rsidRPr="007D147D" w:rsidRDefault="00732B4B" w:rsidP="007D147D">
      <w:pPr>
        <w:spacing w:line="240" w:lineRule="auto"/>
        <w:jc w:val="both"/>
        <w:rPr>
          <w:bCs/>
          <w:sz w:val="24"/>
          <w:szCs w:val="24"/>
          <w:lang w:val="tt-RU"/>
        </w:rPr>
      </w:pPr>
      <w:r w:rsidRPr="007D147D">
        <w:rPr>
          <w:bCs/>
          <w:sz w:val="24"/>
          <w:szCs w:val="24"/>
          <w:lang w:val="tt-RU"/>
        </w:rPr>
        <w:t>* навыки использования в процессе анализа и достижения знаний читателем основных литературно-исторических данных и литературно-теоретических понятий;</w:t>
      </w:r>
    </w:p>
    <w:p w:rsidR="00732B4B" w:rsidRPr="007D147D" w:rsidRDefault="00732B4B" w:rsidP="007D147D">
      <w:pPr>
        <w:spacing w:line="240" w:lineRule="auto"/>
        <w:jc w:val="both"/>
        <w:rPr>
          <w:bCs/>
          <w:sz w:val="24"/>
          <w:szCs w:val="24"/>
          <w:lang w:val="tt-RU"/>
        </w:rPr>
      </w:pPr>
      <w:r w:rsidRPr="007D147D">
        <w:rPr>
          <w:bCs/>
          <w:sz w:val="24"/>
          <w:szCs w:val="24"/>
          <w:lang w:val="tt-RU"/>
        </w:rPr>
        <w:t>* создание у читателя самостоятельного чтения произведений художественной литературы;</w:t>
      </w:r>
    </w:p>
    <w:p w:rsidR="00732B4B" w:rsidRPr="007D147D" w:rsidRDefault="00732B4B" w:rsidP="007D147D">
      <w:pPr>
        <w:spacing w:line="240" w:lineRule="auto"/>
        <w:jc w:val="both"/>
        <w:rPr>
          <w:bCs/>
          <w:sz w:val="24"/>
          <w:szCs w:val="24"/>
          <w:lang w:val="tt-RU"/>
        </w:rPr>
      </w:pPr>
      <w:r w:rsidRPr="007D147D">
        <w:rPr>
          <w:bCs/>
          <w:sz w:val="24"/>
          <w:szCs w:val="24"/>
          <w:lang w:val="tt-RU"/>
        </w:rPr>
        <w:t>* развитие устной и письменной речи учащегося;</w:t>
      </w:r>
    </w:p>
    <w:p w:rsidR="00732B4B" w:rsidRDefault="00732B4B" w:rsidP="007D147D">
      <w:pPr>
        <w:spacing w:line="240" w:lineRule="auto"/>
        <w:jc w:val="both"/>
        <w:rPr>
          <w:bCs/>
          <w:sz w:val="24"/>
          <w:szCs w:val="24"/>
          <w:lang w:val="tt-RU"/>
        </w:rPr>
      </w:pPr>
      <w:r w:rsidRPr="007D147D">
        <w:rPr>
          <w:bCs/>
          <w:sz w:val="24"/>
          <w:szCs w:val="24"/>
          <w:lang w:val="tt-RU"/>
        </w:rPr>
        <w:t xml:space="preserve">* воспитание у учащегося уважения к своей нации, ее литературе, культуре, гуманного отношения к миру, чувства гражданственности, патриотизма, уважения к культурным ценностям своей нации, других народов, проживающих в этом регионе. </w:t>
      </w:r>
    </w:p>
    <w:p w:rsidR="007D147D" w:rsidRPr="007D147D" w:rsidRDefault="007D147D" w:rsidP="007D147D">
      <w:pPr>
        <w:spacing w:line="240" w:lineRule="auto"/>
        <w:jc w:val="both"/>
        <w:rPr>
          <w:bCs/>
          <w:sz w:val="24"/>
          <w:szCs w:val="24"/>
          <w:lang w:val="tt-RU"/>
        </w:rPr>
      </w:pPr>
    </w:p>
    <w:p w:rsidR="00732B4B" w:rsidRPr="007D147D" w:rsidRDefault="00732B4B" w:rsidP="007D147D">
      <w:pPr>
        <w:spacing w:line="240" w:lineRule="auto"/>
        <w:jc w:val="both"/>
        <w:rPr>
          <w:bCs/>
          <w:sz w:val="24"/>
          <w:szCs w:val="24"/>
          <w:lang w:val="tt-RU"/>
        </w:rPr>
      </w:pPr>
      <w:r w:rsidRPr="007D147D">
        <w:rPr>
          <w:bCs/>
          <w:sz w:val="24"/>
          <w:szCs w:val="24"/>
          <w:lang w:val="tt-RU"/>
        </w:rPr>
        <w:t>Содержание предмета литературы в учебном плане</w:t>
      </w:r>
    </w:p>
    <w:p w:rsidR="00732B4B" w:rsidRPr="007D147D" w:rsidRDefault="00732B4B" w:rsidP="007D147D">
      <w:pPr>
        <w:spacing w:line="240" w:lineRule="auto"/>
        <w:jc w:val="both"/>
        <w:rPr>
          <w:bCs/>
          <w:sz w:val="24"/>
          <w:szCs w:val="24"/>
          <w:lang w:val="tt-RU"/>
        </w:rPr>
      </w:pPr>
      <w:r w:rsidRPr="007D147D">
        <w:rPr>
          <w:bCs/>
          <w:sz w:val="24"/>
          <w:szCs w:val="24"/>
          <w:lang w:val="tt-RU"/>
        </w:rPr>
        <w:t>Учебная неделя в 7 классе – 35 недель, уроки литературы-2 часа в неделю, всего 70 часов в год.</w:t>
      </w:r>
    </w:p>
    <w:p w:rsidR="00732B4B" w:rsidRPr="007D147D" w:rsidRDefault="00732B4B" w:rsidP="007D147D">
      <w:pPr>
        <w:spacing w:line="240" w:lineRule="auto"/>
        <w:jc w:val="both"/>
        <w:rPr>
          <w:bCs/>
          <w:sz w:val="24"/>
          <w:szCs w:val="24"/>
          <w:lang w:val="tt-RU"/>
        </w:rPr>
      </w:pPr>
      <w:r w:rsidRPr="007D147D">
        <w:rPr>
          <w:bCs/>
          <w:sz w:val="24"/>
          <w:szCs w:val="24"/>
          <w:lang w:val="tt-RU"/>
        </w:rPr>
        <w:t>На преподавание литературы-58 часов</w:t>
      </w:r>
    </w:p>
    <w:p w:rsidR="00732B4B" w:rsidRPr="007D147D" w:rsidRDefault="00732B4B" w:rsidP="007D147D">
      <w:pPr>
        <w:spacing w:line="240" w:lineRule="auto"/>
        <w:jc w:val="both"/>
        <w:rPr>
          <w:bCs/>
          <w:sz w:val="24"/>
          <w:szCs w:val="24"/>
          <w:lang w:val="tt-RU"/>
        </w:rPr>
      </w:pPr>
      <w:r w:rsidRPr="007D147D">
        <w:rPr>
          <w:bCs/>
          <w:sz w:val="24"/>
          <w:szCs w:val="24"/>
          <w:lang w:val="tt-RU"/>
        </w:rPr>
        <w:t>Внеурочное обучение-4 часа</w:t>
      </w:r>
    </w:p>
    <w:p w:rsidR="00732B4B" w:rsidRPr="007D147D" w:rsidRDefault="00732B4B" w:rsidP="007D147D">
      <w:pPr>
        <w:spacing w:line="240" w:lineRule="auto"/>
        <w:jc w:val="both"/>
        <w:rPr>
          <w:bCs/>
          <w:sz w:val="24"/>
          <w:szCs w:val="24"/>
          <w:lang w:val="tt-RU"/>
        </w:rPr>
      </w:pPr>
      <w:r w:rsidRPr="007D147D">
        <w:rPr>
          <w:bCs/>
          <w:sz w:val="24"/>
          <w:szCs w:val="24"/>
          <w:lang w:val="tt-RU"/>
        </w:rPr>
        <w:t>Развитие речи-8 часов</w:t>
      </w:r>
    </w:p>
    <w:p w:rsidR="00732B4B" w:rsidRPr="007D147D" w:rsidRDefault="00732B4B" w:rsidP="007D147D">
      <w:pPr>
        <w:spacing w:line="240" w:lineRule="auto"/>
        <w:jc w:val="both"/>
        <w:rPr>
          <w:bCs/>
          <w:sz w:val="24"/>
          <w:szCs w:val="24"/>
          <w:lang w:val="tt-RU"/>
        </w:rPr>
      </w:pPr>
      <w:r w:rsidRPr="007D147D">
        <w:rPr>
          <w:bCs/>
          <w:sz w:val="24"/>
          <w:szCs w:val="24"/>
          <w:lang w:val="tt-RU"/>
        </w:rPr>
        <w:t xml:space="preserve">      В 7 классе предлагается 4 сочинения:</w:t>
      </w:r>
    </w:p>
    <w:p w:rsidR="00732B4B" w:rsidRPr="007D147D" w:rsidRDefault="00732B4B" w:rsidP="007D147D">
      <w:pPr>
        <w:spacing w:line="240" w:lineRule="auto"/>
        <w:jc w:val="both"/>
        <w:rPr>
          <w:bCs/>
          <w:sz w:val="24"/>
          <w:szCs w:val="24"/>
          <w:lang w:val="tt-RU"/>
        </w:rPr>
      </w:pPr>
      <w:r w:rsidRPr="007D147D">
        <w:rPr>
          <w:bCs/>
          <w:sz w:val="24"/>
          <w:szCs w:val="24"/>
          <w:lang w:val="tt-RU"/>
        </w:rPr>
        <w:t>Примечание: если занятия совпадают с праздничными днями,то программа выполняется за счет занятий по объединению,повторению одних и тех же тем.</w:t>
      </w:r>
    </w:p>
    <w:p w:rsidR="00732B4B" w:rsidRPr="007D147D" w:rsidRDefault="00732B4B" w:rsidP="007D147D">
      <w:pPr>
        <w:spacing w:line="240" w:lineRule="auto"/>
        <w:jc w:val="both"/>
        <w:rPr>
          <w:bCs/>
          <w:sz w:val="24"/>
          <w:szCs w:val="24"/>
          <w:lang w:val="tt-RU"/>
        </w:rPr>
      </w:pPr>
    </w:p>
    <w:p w:rsidR="00732B4B" w:rsidRPr="007D147D" w:rsidRDefault="00732B4B" w:rsidP="007D147D">
      <w:pPr>
        <w:spacing w:line="240" w:lineRule="auto"/>
        <w:jc w:val="center"/>
        <w:rPr>
          <w:b/>
          <w:bCs/>
          <w:sz w:val="24"/>
          <w:szCs w:val="24"/>
          <w:lang w:val="tt-RU"/>
        </w:rPr>
      </w:pPr>
      <w:r w:rsidRPr="007D147D">
        <w:rPr>
          <w:b/>
          <w:bCs/>
          <w:sz w:val="24"/>
          <w:szCs w:val="24"/>
          <w:lang w:val="tt-RU"/>
        </w:rPr>
        <w:t>ПЛАНИРУЕМЫЕ РЕЗУЛЬТАТЫ ОБУЧЕНИЯ</w:t>
      </w:r>
    </w:p>
    <w:p w:rsidR="00732B4B" w:rsidRPr="007D147D" w:rsidRDefault="00732B4B" w:rsidP="007D147D">
      <w:pPr>
        <w:spacing w:line="240" w:lineRule="auto"/>
        <w:jc w:val="both"/>
        <w:rPr>
          <w:bCs/>
          <w:sz w:val="24"/>
          <w:szCs w:val="24"/>
          <w:lang w:val="tt-RU"/>
        </w:rPr>
      </w:pPr>
      <w:r w:rsidRPr="007D147D">
        <w:rPr>
          <w:bCs/>
          <w:sz w:val="24"/>
          <w:szCs w:val="24"/>
          <w:lang w:val="tt-RU"/>
        </w:rPr>
        <w:t>Общие результаты преподавания татарской литературы в средних школах:</w:t>
      </w:r>
    </w:p>
    <w:p w:rsidR="00732B4B" w:rsidRPr="007D147D" w:rsidRDefault="00732B4B" w:rsidP="007D147D">
      <w:pPr>
        <w:spacing w:line="240" w:lineRule="auto"/>
        <w:jc w:val="both"/>
        <w:rPr>
          <w:bCs/>
          <w:sz w:val="24"/>
          <w:szCs w:val="24"/>
          <w:lang w:val="tt-RU"/>
        </w:rPr>
      </w:pPr>
      <w:r w:rsidRPr="007D147D">
        <w:rPr>
          <w:bCs/>
          <w:sz w:val="24"/>
          <w:szCs w:val="24"/>
          <w:lang w:val="tt-RU"/>
        </w:rPr>
        <w:t>- формирование у читателя навыков самостоятельного усвоения литературного произведения, воспитание любви к литературе;</w:t>
      </w:r>
    </w:p>
    <w:p w:rsidR="00732B4B" w:rsidRPr="007D147D" w:rsidRDefault="00732B4B" w:rsidP="007D147D">
      <w:pPr>
        <w:spacing w:line="240" w:lineRule="auto"/>
        <w:jc w:val="both"/>
        <w:rPr>
          <w:bCs/>
          <w:sz w:val="24"/>
          <w:szCs w:val="24"/>
          <w:lang w:val="tt-RU"/>
        </w:rPr>
      </w:pPr>
      <w:r w:rsidRPr="007D147D">
        <w:rPr>
          <w:bCs/>
          <w:sz w:val="24"/>
          <w:szCs w:val="24"/>
          <w:lang w:val="tt-RU"/>
        </w:rPr>
        <w:t>- обучение искусству слова как сокровищу, сохраняющему и закрепляющему образ жизни, духовные ценности народа;</w:t>
      </w:r>
    </w:p>
    <w:p w:rsidR="00732B4B" w:rsidRPr="007D147D" w:rsidRDefault="00732B4B" w:rsidP="007D147D">
      <w:pPr>
        <w:spacing w:line="240" w:lineRule="auto"/>
        <w:jc w:val="both"/>
        <w:rPr>
          <w:bCs/>
          <w:sz w:val="24"/>
          <w:szCs w:val="24"/>
          <w:lang w:val="tt-RU"/>
        </w:rPr>
      </w:pPr>
      <w:r w:rsidRPr="007D147D">
        <w:rPr>
          <w:bCs/>
          <w:sz w:val="24"/>
          <w:szCs w:val="24"/>
          <w:lang w:val="tt-RU"/>
        </w:rPr>
        <w:t>– развитие письменности и речевого мастерства, понимание вопроса, постановка гипотезы, группировка материала, аргументация своего мнения, при необходимости-уточнение, подведение итогов, умение обобщать материал, выражать свои чувства с помощью слов и одновременно тренироваться вместе с другими;</w:t>
      </w:r>
    </w:p>
    <w:p w:rsidR="00732B4B" w:rsidRPr="007D147D" w:rsidRDefault="00732B4B" w:rsidP="007D147D">
      <w:pPr>
        <w:spacing w:line="240" w:lineRule="auto"/>
        <w:jc w:val="both"/>
        <w:rPr>
          <w:bCs/>
          <w:sz w:val="24"/>
          <w:szCs w:val="24"/>
          <w:lang w:val="tt-RU"/>
        </w:rPr>
      </w:pPr>
      <w:r w:rsidRPr="007D147D">
        <w:rPr>
          <w:bCs/>
          <w:sz w:val="24"/>
          <w:szCs w:val="24"/>
          <w:lang w:val="tt-RU"/>
        </w:rPr>
        <w:t>- достижение способности ребенка самостоятельно оценивать свою деятельность и окружающую жизнь, принимать самостоятельные решения и добросовестно выполнять их;</w:t>
      </w:r>
    </w:p>
    <w:p w:rsidR="00732B4B" w:rsidRPr="007D147D" w:rsidRDefault="00732B4B" w:rsidP="007D147D">
      <w:pPr>
        <w:spacing w:line="240" w:lineRule="auto"/>
        <w:jc w:val="both"/>
        <w:rPr>
          <w:bCs/>
          <w:sz w:val="24"/>
          <w:szCs w:val="24"/>
          <w:lang w:val="tt-RU"/>
        </w:rPr>
      </w:pPr>
      <w:r w:rsidRPr="007D147D">
        <w:rPr>
          <w:bCs/>
          <w:sz w:val="24"/>
          <w:szCs w:val="24"/>
          <w:lang w:val="tt-RU"/>
        </w:rPr>
        <w:t>- обучение работе с различными источниками, их поиску, самостоятельному использованию, группам, сопоставлению, анализу и оценке.</w:t>
      </w:r>
    </w:p>
    <w:p w:rsidR="00732B4B" w:rsidRPr="007D147D" w:rsidRDefault="00732B4B" w:rsidP="007D147D">
      <w:pPr>
        <w:spacing w:line="240" w:lineRule="auto"/>
        <w:jc w:val="both"/>
        <w:rPr>
          <w:bCs/>
          <w:sz w:val="24"/>
          <w:szCs w:val="24"/>
          <w:lang w:val="tt-RU"/>
        </w:rPr>
      </w:pPr>
      <w:r w:rsidRPr="007D147D">
        <w:rPr>
          <w:bCs/>
          <w:sz w:val="24"/>
          <w:szCs w:val="24"/>
          <w:lang w:val="tt-RU"/>
        </w:rPr>
        <w:lastRenderedPageBreak/>
        <w:t>Итоги предметного обучения татарской литературы в среднем таковы:</w:t>
      </w:r>
    </w:p>
    <w:p w:rsidR="00732B4B" w:rsidRPr="007D147D" w:rsidRDefault="00732B4B" w:rsidP="007D147D">
      <w:pPr>
        <w:spacing w:line="240" w:lineRule="auto"/>
        <w:jc w:val="both"/>
        <w:rPr>
          <w:bCs/>
          <w:sz w:val="24"/>
          <w:szCs w:val="24"/>
          <w:lang w:val="tt-RU"/>
        </w:rPr>
      </w:pPr>
      <w:r w:rsidRPr="007D147D">
        <w:rPr>
          <w:bCs/>
          <w:sz w:val="24"/>
          <w:szCs w:val="24"/>
          <w:lang w:val="tt-RU"/>
        </w:rPr>
        <w:t>В познавательной сфере:</w:t>
      </w:r>
    </w:p>
    <w:p w:rsidR="00732B4B" w:rsidRPr="007D147D" w:rsidRDefault="00732B4B" w:rsidP="007D147D">
      <w:pPr>
        <w:spacing w:line="240" w:lineRule="auto"/>
        <w:jc w:val="both"/>
        <w:rPr>
          <w:bCs/>
          <w:sz w:val="24"/>
          <w:szCs w:val="24"/>
          <w:lang w:val="tt-RU"/>
        </w:rPr>
      </w:pPr>
      <w:r w:rsidRPr="007D147D">
        <w:rPr>
          <w:bCs/>
          <w:sz w:val="24"/>
          <w:szCs w:val="24"/>
          <w:lang w:val="tt-RU"/>
        </w:rPr>
        <w:t>- умение читать и принимать произведения, относящиеся к отдельному виду и жанру, повторять содержание (в отдельных случаях текст наизусть), при необходимости доставлять отрывки из текста;</w:t>
      </w:r>
    </w:p>
    <w:p w:rsidR="00732B4B" w:rsidRPr="007D147D" w:rsidRDefault="00732B4B" w:rsidP="007D147D">
      <w:pPr>
        <w:spacing w:line="240" w:lineRule="auto"/>
        <w:jc w:val="both"/>
        <w:rPr>
          <w:bCs/>
          <w:sz w:val="24"/>
          <w:szCs w:val="24"/>
          <w:lang w:val="tt-RU"/>
        </w:rPr>
      </w:pPr>
      <w:r w:rsidRPr="007D147D">
        <w:rPr>
          <w:bCs/>
          <w:sz w:val="24"/>
          <w:szCs w:val="24"/>
          <w:lang w:val="tt-RU"/>
        </w:rPr>
        <w:t xml:space="preserve">- определить содержание, тему, проблему, идею прочитанного литературного произведения, оценить его героев и литературный мир, различить его виды и жанры; </w:t>
      </w:r>
    </w:p>
    <w:p w:rsidR="00732B4B" w:rsidRPr="007D147D" w:rsidRDefault="00732B4B" w:rsidP="007D147D">
      <w:pPr>
        <w:spacing w:line="240" w:lineRule="auto"/>
        <w:jc w:val="both"/>
        <w:rPr>
          <w:bCs/>
          <w:sz w:val="24"/>
          <w:szCs w:val="24"/>
          <w:lang w:val="tt-RU"/>
        </w:rPr>
      </w:pPr>
      <w:r w:rsidRPr="007D147D">
        <w:rPr>
          <w:bCs/>
          <w:sz w:val="24"/>
          <w:szCs w:val="24"/>
          <w:lang w:val="tt-RU"/>
        </w:rPr>
        <w:t>- знание читателем основных фактов жизненного и творческого пути классических писателей;</w:t>
      </w:r>
    </w:p>
    <w:p w:rsidR="00732B4B" w:rsidRPr="007D147D" w:rsidRDefault="00732B4B" w:rsidP="007D147D">
      <w:pPr>
        <w:spacing w:line="240" w:lineRule="auto"/>
        <w:jc w:val="both"/>
        <w:rPr>
          <w:bCs/>
          <w:sz w:val="24"/>
          <w:szCs w:val="24"/>
          <w:lang w:val="tt-RU"/>
        </w:rPr>
      </w:pPr>
      <w:r w:rsidRPr="007D147D">
        <w:rPr>
          <w:bCs/>
          <w:sz w:val="24"/>
          <w:szCs w:val="24"/>
          <w:lang w:val="tt-RU"/>
        </w:rPr>
        <w:t>- разграничение смысловых частей литературного текста, составление тезисов и планов по чтению, характеристика героев,умение определять сюжет, особенности композиции, роль специальных изобразительных средств;</w:t>
      </w:r>
    </w:p>
    <w:p w:rsidR="00732B4B" w:rsidRPr="007D147D" w:rsidRDefault="00732B4B" w:rsidP="007D147D">
      <w:pPr>
        <w:spacing w:line="240" w:lineRule="auto"/>
        <w:jc w:val="both"/>
        <w:rPr>
          <w:bCs/>
          <w:sz w:val="24"/>
          <w:szCs w:val="24"/>
          <w:lang w:val="tt-RU"/>
        </w:rPr>
      </w:pPr>
      <w:r w:rsidRPr="007D147D">
        <w:rPr>
          <w:bCs/>
          <w:sz w:val="24"/>
          <w:szCs w:val="24"/>
          <w:lang w:val="tt-RU"/>
        </w:rPr>
        <w:t xml:space="preserve">- обучение участвовать в обсуждении прочитанного произведения, подтверждать и аргументировать свое мнение с учетом мнений оппонентов, обращаться к понятиям литературоведения. </w:t>
      </w:r>
    </w:p>
    <w:p w:rsidR="00732B4B" w:rsidRPr="007D147D" w:rsidRDefault="00732B4B" w:rsidP="007D147D">
      <w:pPr>
        <w:spacing w:line="240" w:lineRule="auto"/>
        <w:jc w:val="both"/>
        <w:rPr>
          <w:bCs/>
          <w:sz w:val="24"/>
          <w:szCs w:val="24"/>
          <w:lang w:val="tt-RU"/>
        </w:rPr>
      </w:pPr>
      <w:r w:rsidRPr="007D147D">
        <w:rPr>
          <w:bCs/>
          <w:sz w:val="24"/>
          <w:szCs w:val="24"/>
          <w:lang w:val="tt-RU"/>
        </w:rPr>
        <w:t>в области оценки:</w:t>
      </w:r>
    </w:p>
    <w:p w:rsidR="00732B4B" w:rsidRPr="007D147D" w:rsidRDefault="00732B4B" w:rsidP="007D147D">
      <w:pPr>
        <w:spacing w:line="240" w:lineRule="auto"/>
        <w:jc w:val="both"/>
        <w:rPr>
          <w:bCs/>
          <w:sz w:val="24"/>
          <w:szCs w:val="24"/>
          <w:lang w:val="tt-RU"/>
        </w:rPr>
      </w:pPr>
      <w:r w:rsidRPr="007D147D">
        <w:rPr>
          <w:bCs/>
          <w:sz w:val="24"/>
          <w:szCs w:val="24"/>
          <w:lang w:val="tt-RU"/>
        </w:rPr>
        <w:t>- обучение духовно-нравственным ценностям национальной литературы;</w:t>
      </w:r>
    </w:p>
    <w:p w:rsidR="00732B4B" w:rsidRPr="007D147D" w:rsidRDefault="00732B4B" w:rsidP="007D147D">
      <w:pPr>
        <w:spacing w:line="240" w:lineRule="auto"/>
        <w:jc w:val="both"/>
        <w:rPr>
          <w:bCs/>
          <w:sz w:val="24"/>
          <w:szCs w:val="24"/>
          <w:lang w:val="tt-RU"/>
        </w:rPr>
      </w:pPr>
      <w:r w:rsidRPr="007D147D">
        <w:rPr>
          <w:bCs/>
          <w:sz w:val="24"/>
          <w:szCs w:val="24"/>
          <w:lang w:val="tt-RU"/>
        </w:rPr>
        <w:t>- личное отношение и оценка литературных произведений;</w:t>
      </w:r>
    </w:p>
    <w:p w:rsidR="00732B4B" w:rsidRPr="007D147D" w:rsidRDefault="00732B4B" w:rsidP="007D147D">
      <w:pPr>
        <w:spacing w:line="240" w:lineRule="auto"/>
        <w:jc w:val="both"/>
        <w:rPr>
          <w:bCs/>
          <w:sz w:val="24"/>
          <w:szCs w:val="24"/>
          <w:lang w:val="tt-RU"/>
        </w:rPr>
      </w:pPr>
      <w:r w:rsidRPr="007D147D">
        <w:rPr>
          <w:bCs/>
          <w:sz w:val="24"/>
          <w:szCs w:val="24"/>
          <w:lang w:val="tt-RU"/>
        </w:rPr>
        <w:t>- умение интерпретировать изученные произведения;</w:t>
      </w:r>
    </w:p>
    <w:p w:rsidR="00732B4B" w:rsidRPr="007D147D" w:rsidRDefault="00732B4B" w:rsidP="007D147D">
      <w:pPr>
        <w:spacing w:line="240" w:lineRule="auto"/>
        <w:jc w:val="both"/>
        <w:rPr>
          <w:bCs/>
          <w:sz w:val="24"/>
          <w:szCs w:val="24"/>
          <w:lang w:val="tt-RU"/>
        </w:rPr>
      </w:pPr>
      <w:r w:rsidRPr="007D147D">
        <w:rPr>
          <w:bCs/>
          <w:sz w:val="24"/>
          <w:szCs w:val="24"/>
          <w:lang w:val="tt-RU"/>
        </w:rPr>
        <w:t>- формирование навыков выявления позиции автора и формирования к нему собственного отношения.</w:t>
      </w:r>
    </w:p>
    <w:p w:rsidR="00732B4B" w:rsidRPr="007D147D" w:rsidRDefault="00732B4B" w:rsidP="007D147D">
      <w:pPr>
        <w:spacing w:line="240" w:lineRule="auto"/>
        <w:jc w:val="both"/>
        <w:rPr>
          <w:bCs/>
          <w:sz w:val="24"/>
          <w:szCs w:val="24"/>
          <w:lang w:val="tt-RU"/>
        </w:rPr>
      </w:pPr>
      <w:r w:rsidRPr="007D147D">
        <w:rPr>
          <w:bCs/>
          <w:sz w:val="24"/>
          <w:szCs w:val="24"/>
          <w:lang w:val="tt-RU"/>
        </w:rPr>
        <w:t>эстетически:</w:t>
      </w:r>
    </w:p>
    <w:p w:rsidR="00732B4B" w:rsidRPr="007D147D" w:rsidRDefault="00732B4B" w:rsidP="007D147D">
      <w:pPr>
        <w:spacing w:line="240" w:lineRule="auto"/>
        <w:jc w:val="both"/>
        <w:rPr>
          <w:bCs/>
          <w:sz w:val="24"/>
          <w:szCs w:val="24"/>
          <w:lang w:val="tt-RU"/>
        </w:rPr>
      </w:pPr>
      <w:r w:rsidRPr="007D147D">
        <w:rPr>
          <w:bCs/>
          <w:sz w:val="24"/>
          <w:szCs w:val="24"/>
          <w:lang w:val="tt-RU"/>
        </w:rPr>
        <w:t>- формирование общего информационного представления об образной природе литературного произведения, воспитание чувства его эстетической ценности;</w:t>
      </w:r>
    </w:p>
    <w:p w:rsidR="00732B4B" w:rsidRPr="007D147D" w:rsidRDefault="00732B4B" w:rsidP="007D147D">
      <w:pPr>
        <w:spacing w:line="240" w:lineRule="auto"/>
        <w:jc w:val="both"/>
        <w:rPr>
          <w:bCs/>
          <w:sz w:val="24"/>
          <w:szCs w:val="24"/>
          <w:lang w:val="tt-RU"/>
        </w:rPr>
      </w:pPr>
      <w:r w:rsidRPr="007D147D">
        <w:rPr>
          <w:bCs/>
          <w:sz w:val="24"/>
          <w:szCs w:val="24"/>
          <w:lang w:val="tt-RU"/>
        </w:rPr>
        <w:t>- достижение ребенком эстетической целостности литературного текста, в то же время умения понимать и оценивать литературу, особенности и значение образности;</w:t>
      </w:r>
    </w:p>
    <w:p w:rsidR="00732B4B" w:rsidRPr="007D147D" w:rsidRDefault="00732B4B" w:rsidP="007D147D">
      <w:pPr>
        <w:spacing w:line="240" w:lineRule="auto"/>
        <w:jc w:val="both"/>
        <w:rPr>
          <w:bCs/>
          <w:sz w:val="24"/>
          <w:szCs w:val="24"/>
          <w:lang w:val="tt-RU"/>
        </w:rPr>
      </w:pPr>
      <w:r w:rsidRPr="007D147D">
        <w:rPr>
          <w:bCs/>
          <w:sz w:val="24"/>
          <w:szCs w:val="24"/>
          <w:lang w:val="tt-RU"/>
        </w:rPr>
        <w:t xml:space="preserve">- научить сопоставлять и оценивать литературные произведения на русском и татарском языках, определять сходства и различия героев, нравственных идеалов. </w:t>
      </w:r>
    </w:p>
    <w:p w:rsidR="00732B4B" w:rsidRPr="007D147D" w:rsidRDefault="00732B4B" w:rsidP="007D147D">
      <w:pPr>
        <w:spacing w:line="240" w:lineRule="auto"/>
        <w:jc w:val="both"/>
        <w:rPr>
          <w:bCs/>
          <w:sz w:val="24"/>
          <w:szCs w:val="24"/>
          <w:lang w:val="tt-RU"/>
        </w:rPr>
      </w:pPr>
      <w:r w:rsidRPr="007D147D">
        <w:rPr>
          <w:bCs/>
          <w:sz w:val="24"/>
          <w:szCs w:val="24"/>
          <w:lang w:val="tt-RU"/>
        </w:rPr>
        <w:t xml:space="preserve">Среди личных результатов особое значение имеют: </w:t>
      </w:r>
    </w:p>
    <w:p w:rsidR="00732B4B" w:rsidRPr="007D147D" w:rsidRDefault="00732B4B" w:rsidP="007D147D">
      <w:pPr>
        <w:spacing w:line="240" w:lineRule="auto"/>
        <w:jc w:val="both"/>
        <w:rPr>
          <w:bCs/>
          <w:sz w:val="24"/>
          <w:szCs w:val="24"/>
          <w:lang w:val="tt-RU"/>
        </w:rPr>
      </w:pPr>
      <w:r w:rsidRPr="007D147D">
        <w:rPr>
          <w:bCs/>
          <w:sz w:val="24"/>
          <w:szCs w:val="24"/>
          <w:lang w:val="tt-RU"/>
        </w:rPr>
        <w:t>- активизация чувства ответственности учащегося;</w:t>
      </w:r>
    </w:p>
    <w:p w:rsidR="00732B4B" w:rsidRPr="007D147D" w:rsidRDefault="00732B4B" w:rsidP="007D147D">
      <w:pPr>
        <w:spacing w:line="240" w:lineRule="auto"/>
        <w:jc w:val="both"/>
        <w:rPr>
          <w:bCs/>
          <w:sz w:val="24"/>
          <w:szCs w:val="24"/>
          <w:lang w:val="tt-RU"/>
        </w:rPr>
      </w:pPr>
      <w:r w:rsidRPr="007D147D">
        <w:rPr>
          <w:bCs/>
          <w:sz w:val="24"/>
          <w:szCs w:val="24"/>
          <w:lang w:val="tt-RU"/>
        </w:rPr>
        <w:t>- формирование позитивного отношения к учебе и труду;</w:t>
      </w:r>
    </w:p>
    <w:p w:rsidR="00732B4B" w:rsidRPr="007D147D" w:rsidRDefault="00732B4B" w:rsidP="007D147D">
      <w:pPr>
        <w:spacing w:line="240" w:lineRule="auto"/>
        <w:jc w:val="both"/>
        <w:rPr>
          <w:bCs/>
          <w:sz w:val="24"/>
          <w:szCs w:val="24"/>
          <w:lang w:val="tt-RU"/>
        </w:rPr>
      </w:pPr>
      <w:r w:rsidRPr="007D147D">
        <w:rPr>
          <w:bCs/>
          <w:sz w:val="24"/>
          <w:szCs w:val="24"/>
          <w:lang w:val="tt-RU"/>
        </w:rPr>
        <w:t>- развитие самосознания ребенка, воспитание нации, любви к Родине, чувства гордости и гражданственности;</w:t>
      </w:r>
    </w:p>
    <w:p w:rsidR="00732B4B" w:rsidRPr="007D147D" w:rsidRDefault="00732B4B" w:rsidP="007D147D">
      <w:pPr>
        <w:spacing w:line="240" w:lineRule="auto"/>
        <w:jc w:val="both"/>
        <w:rPr>
          <w:bCs/>
          <w:sz w:val="24"/>
          <w:szCs w:val="24"/>
          <w:lang w:val="tt-RU"/>
        </w:rPr>
      </w:pPr>
      <w:r w:rsidRPr="007D147D">
        <w:rPr>
          <w:bCs/>
          <w:sz w:val="24"/>
          <w:szCs w:val="24"/>
          <w:lang w:val="tt-RU"/>
        </w:rPr>
        <w:t>- понимать нормы морали, правила жизни в обществе;</w:t>
      </w:r>
    </w:p>
    <w:p w:rsidR="00732B4B" w:rsidRPr="007D147D" w:rsidRDefault="00732B4B" w:rsidP="007D147D">
      <w:pPr>
        <w:spacing w:line="240" w:lineRule="auto"/>
        <w:jc w:val="both"/>
        <w:rPr>
          <w:bCs/>
          <w:sz w:val="24"/>
          <w:szCs w:val="24"/>
          <w:lang w:val="tt-RU"/>
        </w:rPr>
      </w:pPr>
      <w:r w:rsidRPr="007D147D">
        <w:rPr>
          <w:bCs/>
          <w:sz w:val="24"/>
          <w:szCs w:val="24"/>
          <w:lang w:val="tt-RU"/>
        </w:rPr>
        <w:t>-навыки поиска информации из различных источников (словари, энциклопедии, интернет-ресурсы и др.), удовлетворяющей познавательным и коммуникативным потребностям.</w:t>
      </w:r>
    </w:p>
    <w:p w:rsidR="00732B4B" w:rsidRPr="007D147D" w:rsidRDefault="00732B4B" w:rsidP="007D147D">
      <w:pPr>
        <w:spacing w:line="240" w:lineRule="auto"/>
        <w:jc w:val="center"/>
        <w:rPr>
          <w:b/>
          <w:bCs/>
          <w:sz w:val="24"/>
          <w:szCs w:val="24"/>
          <w:lang w:val="tt-RU"/>
        </w:rPr>
      </w:pPr>
      <w:r w:rsidRPr="007D147D">
        <w:rPr>
          <w:b/>
          <w:bCs/>
          <w:sz w:val="24"/>
          <w:szCs w:val="24"/>
          <w:lang w:val="tt-RU"/>
        </w:rPr>
        <w:t>АҢЛАТМА ЯЗУЫ</w:t>
      </w:r>
    </w:p>
    <w:p w:rsidR="00732B4B" w:rsidRPr="007D147D" w:rsidRDefault="00732B4B" w:rsidP="007D147D">
      <w:pPr>
        <w:spacing w:line="240" w:lineRule="auto"/>
        <w:rPr>
          <w:b/>
          <w:sz w:val="24"/>
          <w:szCs w:val="24"/>
          <w:lang w:val="tt-RU"/>
        </w:rPr>
      </w:pPr>
      <w:r w:rsidRPr="007D147D">
        <w:rPr>
          <w:b/>
          <w:sz w:val="24"/>
          <w:szCs w:val="24"/>
          <w:lang w:val="tt-RU"/>
        </w:rPr>
        <w:t>Эш программасы түбәндәге норматив документлар нигезендә төзелде:</w:t>
      </w:r>
    </w:p>
    <w:p w:rsidR="00732B4B" w:rsidRPr="007D147D" w:rsidRDefault="00732B4B" w:rsidP="007D147D">
      <w:pPr>
        <w:pStyle w:val="a6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7D147D">
        <w:rPr>
          <w:rFonts w:ascii="Times New Roman" w:hAnsi="Times New Roman"/>
          <w:sz w:val="24"/>
          <w:szCs w:val="24"/>
        </w:rPr>
        <w:t>“Россия ФедерациясендәМәгарифтурында” Федераль Законы, декабрь, 2012 ел.№273-Ф</w:t>
      </w:r>
    </w:p>
    <w:p w:rsidR="00732B4B" w:rsidRPr="007D147D" w:rsidRDefault="00732B4B" w:rsidP="007D147D">
      <w:pPr>
        <w:pStyle w:val="a6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7D147D">
        <w:rPr>
          <w:rFonts w:ascii="Times New Roman" w:hAnsi="Times New Roman"/>
          <w:sz w:val="24"/>
          <w:szCs w:val="24"/>
        </w:rPr>
        <w:t>“Мәгариф турында Татарстан Республикасы Законы, 2013 ел</w:t>
      </w:r>
    </w:p>
    <w:p w:rsidR="00732B4B" w:rsidRPr="007D147D" w:rsidRDefault="00732B4B" w:rsidP="007D147D">
      <w:pPr>
        <w:pStyle w:val="a6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tt-RU"/>
        </w:rPr>
      </w:pPr>
      <w:r w:rsidRPr="007D147D">
        <w:rPr>
          <w:rFonts w:ascii="Times New Roman" w:hAnsi="Times New Roman"/>
          <w:sz w:val="24"/>
          <w:szCs w:val="24"/>
          <w:lang w:val="tt-RU"/>
        </w:rPr>
        <w:t>МБББУ”М.Рәмзи исемендәге Әлмәт урта гомуми белем бирү  мәктәбе”нең 2021-2022 нче уку елына укыту планы ,31.08.2021 елда 28 номерлы приказ белән теркәлгән.</w:t>
      </w:r>
    </w:p>
    <w:p w:rsidR="00732B4B" w:rsidRPr="007D147D" w:rsidRDefault="00732B4B" w:rsidP="007D147D">
      <w:pPr>
        <w:pStyle w:val="a6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tt-RU"/>
        </w:rPr>
      </w:pPr>
      <w:r w:rsidRPr="007D147D">
        <w:rPr>
          <w:rFonts w:ascii="Times New Roman" w:hAnsi="Times New Roman"/>
          <w:sz w:val="24"/>
          <w:szCs w:val="24"/>
          <w:lang w:val="tt-RU"/>
        </w:rPr>
        <w:lastRenderedPageBreak/>
        <w:t>Татарстан  Республикасы мәгариф һәм фән министрлыгы  “Татар телендә  гомуми төп белем бирү мәктәпләре  өченэш программасы( .Төзүче –авторлары:Ф.А.Ганиева,М.Д.Гарифуллина)2014 ел</w:t>
      </w:r>
    </w:p>
    <w:p w:rsidR="00732B4B" w:rsidRPr="007D147D" w:rsidRDefault="00732B4B" w:rsidP="007D147D">
      <w:pPr>
        <w:spacing w:line="240" w:lineRule="auto"/>
        <w:rPr>
          <w:sz w:val="24"/>
          <w:szCs w:val="24"/>
          <w:lang w:val="tt-RU"/>
        </w:rPr>
      </w:pPr>
      <w:r w:rsidRPr="007D147D">
        <w:rPr>
          <w:sz w:val="24"/>
          <w:szCs w:val="24"/>
          <w:lang w:val="tt-RU"/>
        </w:rPr>
        <w:t xml:space="preserve">Урта сыйныфларда әдәбиятны укытуның </w:t>
      </w:r>
      <w:r w:rsidRPr="007D147D">
        <w:rPr>
          <w:b/>
          <w:sz w:val="24"/>
          <w:szCs w:val="24"/>
          <w:lang w:val="tt-RU"/>
        </w:rPr>
        <w:t>төп максаты</w:t>
      </w:r>
      <w:r w:rsidRPr="007D147D">
        <w:rPr>
          <w:sz w:val="24"/>
          <w:szCs w:val="24"/>
          <w:lang w:val="tt-RU"/>
        </w:rPr>
        <w:t xml:space="preserve"> булып матур әдәбият әсәрләрен форма һәм эчтәлек берлегендә аңларга һәм   анализларга өйрәтү, логик фикерләү сәләтен үстерү һәм камилләштерү, балаларның рухи дөньяларын баету тора. Бу процесс өч – гамәли, гомуми белем бирү, тәрбияви  яссылыкларны берләштереп алып барылырга тиеш. Әлеге максат түбәндәге </w:t>
      </w:r>
      <w:r w:rsidRPr="007D147D">
        <w:rPr>
          <w:b/>
          <w:sz w:val="24"/>
          <w:szCs w:val="24"/>
          <w:lang w:val="tt-RU"/>
        </w:rPr>
        <w:t>бурычларны</w:t>
      </w:r>
      <w:r w:rsidRPr="007D147D">
        <w:rPr>
          <w:sz w:val="24"/>
          <w:szCs w:val="24"/>
          <w:lang w:val="tt-RU"/>
        </w:rPr>
        <w:t xml:space="preserve"> алга куя:</w:t>
      </w:r>
    </w:p>
    <w:p w:rsidR="00732B4B" w:rsidRPr="007D147D" w:rsidRDefault="00732B4B" w:rsidP="007D147D">
      <w:pPr>
        <w:spacing w:line="240" w:lineRule="auto"/>
        <w:rPr>
          <w:sz w:val="24"/>
          <w:szCs w:val="24"/>
          <w:lang w:val="tt-RU"/>
        </w:rPr>
      </w:pPr>
      <w:r w:rsidRPr="007D147D">
        <w:rPr>
          <w:sz w:val="24"/>
          <w:szCs w:val="24"/>
          <w:lang w:val="tt-RU"/>
        </w:rPr>
        <w:t>•</w:t>
      </w:r>
      <w:r w:rsidRPr="007D147D">
        <w:rPr>
          <w:sz w:val="24"/>
          <w:szCs w:val="24"/>
          <w:lang w:val="tt-RU"/>
        </w:rPr>
        <w:tab/>
        <w:t>укучының төп әдәби-тарихи мәгълүматларны һәм әдәби-теоретик төшенчәләрне белүенә ирешү һәм анализ барышында кулланырга күнектерү;</w:t>
      </w:r>
    </w:p>
    <w:p w:rsidR="00732B4B" w:rsidRPr="007D147D" w:rsidRDefault="00732B4B" w:rsidP="007D147D">
      <w:pPr>
        <w:spacing w:line="240" w:lineRule="auto"/>
        <w:rPr>
          <w:sz w:val="24"/>
          <w:szCs w:val="24"/>
          <w:lang w:val="tt-RU"/>
        </w:rPr>
      </w:pPr>
      <w:r w:rsidRPr="007D147D">
        <w:rPr>
          <w:sz w:val="24"/>
          <w:szCs w:val="24"/>
          <w:lang w:val="tt-RU"/>
        </w:rPr>
        <w:t>•</w:t>
      </w:r>
      <w:r w:rsidRPr="007D147D">
        <w:rPr>
          <w:sz w:val="24"/>
          <w:szCs w:val="24"/>
          <w:lang w:val="tt-RU"/>
        </w:rPr>
        <w:tab/>
        <w:t>укучыда матур әдәбият әсәрләрен мөстәкыйль уку ихтыяҗы булдыру;•</w:t>
      </w:r>
      <w:r w:rsidRPr="007D147D">
        <w:rPr>
          <w:sz w:val="24"/>
          <w:szCs w:val="24"/>
          <w:lang w:val="tt-RU"/>
        </w:rPr>
        <w:tab/>
        <w:t>укучының телдән һәм язма сөйләмен үстерү;</w:t>
      </w:r>
    </w:p>
    <w:p w:rsidR="00732B4B" w:rsidRPr="007D147D" w:rsidRDefault="00732B4B" w:rsidP="007D147D">
      <w:pPr>
        <w:spacing w:line="240" w:lineRule="auto"/>
        <w:rPr>
          <w:sz w:val="24"/>
          <w:szCs w:val="24"/>
          <w:lang w:val="tt-RU"/>
        </w:rPr>
      </w:pPr>
      <w:r w:rsidRPr="007D147D">
        <w:rPr>
          <w:sz w:val="24"/>
          <w:szCs w:val="24"/>
          <w:lang w:val="tt-RU"/>
        </w:rPr>
        <w:t>•</w:t>
      </w:r>
      <w:r w:rsidRPr="007D147D">
        <w:rPr>
          <w:sz w:val="24"/>
          <w:szCs w:val="24"/>
          <w:lang w:val="tt-RU"/>
        </w:rPr>
        <w:tab/>
        <w:t xml:space="preserve">укучыда үз милләтенә, аның әдәбиятына, мәдәниятенә карата хөрмәт, дөньяга гуманлы караш, гражданлык тойгысы, патриотизм хисләре, үз милләтенең, шушы төбәктә яшәүче башка халыкларның мәдәни кыйммәтләренә хөрмәт  хисләре тәрбияләү. </w:t>
      </w:r>
    </w:p>
    <w:p w:rsidR="00732B4B" w:rsidRPr="007D147D" w:rsidRDefault="00732B4B" w:rsidP="007D147D">
      <w:pPr>
        <w:spacing w:line="240" w:lineRule="auto"/>
        <w:rPr>
          <w:b/>
          <w:sz w:val="24"/>
          <w:szCs w:val="24"/>
          <w:lang w:val="tt-RU"/>
        </w:rPr>
      </w:pPr>
    </w:p>
    <w:p w:rsidR="00732B4B" w:rsidRPr="007D147D" w:rsidRDefault="00732B4B" w:rsidP="007D147D">
      <w:pPr>
        <w:spacing w:line="240" w:lineRule="auto"/>
        <w:rPr>
          <w:b/>
          <w:sz w:val="24"/>
          <w:szCs w:val="24"/>
          <w:lang w:val="tt-RU"/>
        </w:rPr>
      </w:pPr>
      <w:r w:rsidRPr="007D147D">
        <w:rPr>
          <w:b/>
          <w:sz w:val="24"/>
          <w:szCs w:val="24"/>
          <w:lang w:val="tt-RU"/>
        </w:rPr>
        <w:t>Әдәбият предметының укыту планында тоткан урыны</w:t>
      </w:r>
    </w:p>
    <w:p w:rsidR="00732B4B" w:rsidRPr="007D147D" w:rsidRDefault="00732B4B" w:rsidP="007D147D">
      <w:pPr>
        <w:spacing w:line="240" w:lineRule="auto"/>
        <w:rPr>
          <w:sz w:val="24"/>
          <w:szCs w:val="24"/>
          <w:lang w:val="tt-RU"/>
        </w:rPr>
      </w:pPr>
      <w:r w:rsidRPr="007D147D">
        <w:rPr>
          <w:sz w:val="24"/>
          <w:szCs w:val="24"/>
          <w:lang w:val="tt-RU"/>
        </w:rPr>
        <w:t>7 нче сыйныфта  уку атнасы –  35 атна,  әдәбият дәресләре атнага 2 сәгать укытыла,  елына барлыгы – 70 сәгать.</w:t>
      </w:r>
    </w:p>
    <w:p w:rsidR="00732B4B" w:rsidRPr="007D147D" w:rsidRDefault="00732B4B" w:rsidP="007D147D">
      <w:pPr>
        <w:spacing w:line="240" w:lineRule="auto"/>
        <w:rPr>
          <w:sz w:val="24"/>
          <w:szCs w:val="24"/>
          <w:lang w:val="tt-RU"/>
        </w:rPr>
      </w:pPr>
      <w:r w:rsidRPr="007D147D">
        <w:rPr>
          <w:sz w:val="24"/>
          <w:szCs w:val="24"/>
          <w:lang w:val="tt-RU"/>
        </w:rPr>
        <w:t>Әдәбият укытуга - 58 сәгать</w:t>
      </w:r>
    </w:p>
    <w:p w:rsidR="00732B4B" w:rsidRPr="007D147D" w:rsidRDefault="00732B4B" w:rsidP="007D147D">
      <w:pPr>
        <w:spacing w:line="240" w:lineRule="auto"/>
        <w:rPr>
          <w:sz w:val="24"/>
          <w:szCs w:val="24"/>
          <w:lang w:val="tt-RU"/>
        </w:rPr>
      </w:pPr>
      <w:r w:rsidRPr="007D147D">
        <w:rPr>
          <w:sz w:val="24"/>
          <w:szCs w:val="24"/>
          <w:lang w:val="tt-RU"/>
        </w:rPr>
        <w:t>Дәрестән тыш укуга – 4 сәгать</w:t>
      </w:r>
    </w:p>
    <w:p w:rsidR="00732B4B" w:rsidRPr="007D147D" w:rsidRDefault="00732B4B" w:rsidP="007D147D">
      <w:pPr>
        <w:spacing w:line="240" w:lineRule="auto"/>
        <w:rPr>
          <w:sz w:val="24"/>
          <w:szCs w:val="24"/>
          <w:lang w:val="tt-RU"/>
        </w:rPr>
      </w:pPr>
      <w:r w:rsidRPr="007D147D">
        <w:rPr>
          <w:sz w:val="24"/>
          <w:szCs w:val="24"/>
          <w:lang w:val="tt-RU"/>
        </w:rPr>
        <w:t>Сөйләм үстерү – 8 сәгать</w:t>
      </w:r>
    </w:p>
    <w:p w:rsidR="00732B4B" w:rsidRPr="007D147D" w:rsidRDefault="00732B4B" w:rsidP="007D147D">
      <w:pPr>
        <w:spacing w:line="240" w:lineRule="auto"/>
        <w:rPr>
          <w:sz w:val="24"/>
          <w:szCs w:val="24"/>
          <w:lang w:val="tt-RU"/>
        </w:rPr>
      </w:pPr>
      <w:r w:rsidRPr="007D147D">
        <w:rPr>
          <w:sz w:val="24"/>
          <w:szCs w:val="24"/>
          <w:lang w:val="tt-RU"/>
        </w:rPr>
        <w:t xml:space="preserve">Сөйләм үстерү дәресләрендә сочинение,  образга характеристика, әдәби әсәргә бәя язарга өйрәтү күздә тотыла. </w:t>
      </w:r>
    </w:p>
    <w:p w:rsidR="00732B4B" w:rsidRPr="007D147D" w:rsidRDefault="00732B4B" w:rsidP="007D147D">
      <w:pPr>
        <w:spacing w:line="240" w:lineRule="auto"/>
        <w:rPr>
          <w:sz w:val="24"/>
          <w:szCs w:val="24"/>
          <w:lang w:val="tt-RU"/>
        </w:rPr>
      </w:pPr>
      <w:r w:rsidRPr="007D147D">
        <w:rPr>
          <w:sz w:val="24"/>
          <w:szCs w:val="24"/>
          <w:lang w:val="tt-RU"/>
        </w:rPr>
        <w:t xml:space="preserve">      7 нче  сыйныфта 4 сочинение тәкъдим ителә:</w:t>
      </w:r>
    </w:p>
    <w:p w:rsidR="00732B4B" w:rsidRPr="007D147D" w:rsidRDefault="00732B4B" w:rsidP="007D147D">
      <w:pPr>
        <w:spacing w:line="240" w:lineRule="auto"/>
        <w:rPr>
          <w:sz w:val="24"/>
          <w:szCs w:val="24"/>
          <w:lang w:val="tt-RU"/>
        </w:rPr>
      </w:pPr>
      <w:r w:rsidRPr="007D147D">
        <w:rPr>
          <w:sz w:val="24"/>
          <w:szCs w:val="24"/>
          <w:lang w:val="tt-RU"/>
        </w:rPr>
        <w:t>ИСКӘРМӘ:дәресләр бәйрәм көннәргә туры килсә,программа,бер үк темаларны берләштерү,кабатлау дәресләре хисабына үтәлә.</w:t>
      </w:r>
    </w:p>
    <w:p w:rsidR="00732B4B" w:rsidRPr="007D147D" w:rsidRDefault="00732B4B" w:rsidP="007D147D">
      <w:pPr>
        <w:spacing w:line="240" w:lineRule="auto"/>
        <w:rPr>
          <w:b/>
          <w:sz w:val="24"/>
          <w:szCs w:val="24"/>
          <w:lang w:val="tt-RU"/>
        </w:rPr>
      </w:pPr>
      <w:r w:rsidRPr="007D147D">
        <w:rPr>
          <w:b/>
          <w:sz w:val="24"/>
          <w:szCs w:val="24"/>
          <w:lang w:val="tt-RU"/>
        </w:rPr>
        <w:t>УКЫТУНЫҢ ПЛАНЛАШТЫРЫЛГАН НӘТИҖӘЛӘРЕ</w:t>
      </w:r>
    </w:p>
    <w:p w:rsidR="00732B4B" w:rsidRPr="007D147D" w:rsidRDefault="00732B4B" w:rsidP="007D147D">
      <w:pPr>
        <w:spacing w:line="240" w:lineRule="auto"/>
        <w:rPr>
          <w:sz w:val="24"/>
          <w:szCs w:val="24"/>
          <w:lang w:val="tt-RU"/>
        </w:rPr>
      </w:pPr>
      <w:r w:rsidRPr="007D147D">
        <w:rPr>
          <w:sz w:val="24"/>
          <w:szCs w:val="24"/>
          <w:lang w:val="be-BY"/>
        </w:rPr>
        <w:t xml:space="preserve">Уртасыйныфларда татар әдәбиятын укытуның  </w:t>
      </w:r>
      <w:r w:rsidRPr="007D147D">
        <w:rPr>
          <w:b/>
          <w:sz w:val="24"/>
          <w:szCs w:val="24"/>
          <w:lang w:val="tt-RU"/>
        </w:rPr>
        <w:t>гомуми (метапредмет) нәтиҗәләре</w:t>
      </w:r>
      <w:r w:rsidRPr="007D147D">
        <w:rPr>
          <w:sz w:val="24"/>
          <w:szCs w:val="24"/>
          <w:lang w:val="tt-RU"/>
        </w:rPr>
        <w:t xml:space="preserve"> түбәндәгеләр:</w:t>
      </w:r>
    </w:p>
    <w:p w:rsidR="00732B4B" w:rsidRPr="007D147D" w:rsidRDefault="00732B4B" w:rsidP="007D147D">
      <w:pPr>
        <w:numPr>
          <w:ilvl w:val="0"/>
          <w:numId w:val="5"/>
        </w:numPr>
        <w:spacing w:line="240" w:lineRule="auto"/>
        <w:ind w:left="0" w:firstLine="0"/>
        <w:rPr>
          <w:sz w:val="24"/>
          <w:szCs w:val="24"/>
          <w:lang w:val="tt-RU"/>
        </w:rPr>
      </w:pPr>
      <w:r w:rsidRPr="007D147D">
        <w:rPr>
          <w:sz w:val="24"/>
          <w:szCs w:val="24"/>
          <w:lang w:val="be-BY"/>
        </w:rPr>
        <w:t xml:space="preserve">укучыда әдәби әсәрне аңлап укырлык, мөстәкыйль үзләштерерлек күнекмәләр </w:t>
      </w:r>
      <w:r w:rsidRPr="007D147D">
        <w:rPr>
          <w:sz w:val="24"/>
          <w:szCs w:val="24"/>
          <w:lang w:val="tt-RU"/>
        </w:rPr>
        <w:t xml:space="preserve">булдыру, </w:t>
      </w:r>
      <w:r w:rsidRPr="007D147D">
        <w:rPr>
          <w:sz w:val="24"/>
          <w:szCs w:val="24"/>
          <w:lang w:val="be-BY"/>
        </w:rPr>
        <w:t>әдәбиятк</w:t>
      </w:r>
      <w:r w:rsidRPr="007D147D">
        <w:rPr>
          <w:sz w:val="24"/>
          <w:szCs w:val="24"/>
          <w:lang w:val="tt-RU"/>
        </w:rPr>
        <w:t>а мәхәббәт тәрбияләү;</w:t>
      </w:r>
    </w:p>
    <w:p w:rsidR="00732B4B" w:rsidRPr="007D147D" w:rsidRDefault="00732B4B" w:rsidP="007D147D">
      <w:pPr>
        <w:numPr>
          <w:ilvl w:val="0"/>
          <w:numId w:val="5"/>
        </w:numPr>
        <w:spacing w:line="240" w:lineRule="auto"/>
        <w:ind w:left="0" w:firstLine="0"/>
        <w:rPr>
          <w:sz w:val="24"/>
          <w:szCs w:val="24"/>
          <w:lang w:val="tt-RU"/>
        </w:rPr>
      </w:pPr>
      <w:r w:rsidRPr="007D147D">
        <w:rPr>
          <w:sz w:val="24"/>
          <w:szCs w:val="24"/>
          <w:lang w:val="tt-RU"/>
        </w:rPr>
        <w:t xml:space="preserve"> сүз сәнгатен халыкның яшәү рәвешен, рухи кыйммәтләрен саклап калган һәм беркетә килгән хәзинә буларак кабул итәргә өйрәтү;</w:t>
      </w:r>
    </w:p>
    <w:p w:rsidR="00732B4B" w:rsidRPr="007D147D" w:rsidRDefault="00732B4B" w:rsidP="007D147D">
      <w:pPr>
        <w:numPr>
          <w:ilvl w:val="0"/>
          <w:numId w:val="5"/>
        </w:numPr>
        <w:spacing w:line="240" w:lineRule="auto"/>
        <w:ind w:left="0" w:firstLine="0"/>
        <w:rPr>
          <w:sz w:val="24"/>
          <w:szCs w:val="24"/>
          <w:lang w:val="tt-RU"/>
        </w:rPr>
      </w:pPr>
      <w:r w:rsidRPr="007D147D">
        <w:rPr>
          <w:sz w:val="24"/>
          <w:szCs w:val="24"/>
          <w:lang w:val="tt-RU"/>
        </w:rPr>
        <w:t>язу һәм сөйләм осталыгын үстерү, м</w:t>
      </w:r>
      <w:r w:rsidRPr="007D147D">
        <w:rPr>
          <w:sz w:val="24"/>
          <w:szCs w:val="24"/>
          <w:lang w:val="be-BY"/>
        </w:rPr>
        <w:t xml:space="preserve">әсьәләне аңлый, гипотеза куя, материалны төркемли, үз фикерен дәлилли, кирәк икән – үзгәртә-төгәлләштерә, нәтиҗәләр чыгара, материалны гомумиләштерә белергә, үз хисләреңне сүзләр ярдәмендә аңлата алырга һәм бер үк вакытта  </w:t>
      </w:r>
      <w:r w:rsidRPr="007D147D">
        <w:rPr>
          <w:sz w:val="24"/>
          <w:szCs w:val="24"/>
          <w:lang w:val="tt-RU"/>
        </w:rPr>
        <w:t xml:space="preserve">башкалар белән бергәләп эшләргә </w:t>
      </w:r>
      <w:r w:rsidRPr="007D147D">
        <w:rPr>
          <w:sz w:val="24"/>
          <w:szCs w:val="24"/>
          <w:lang w:val="be-BY"/>
        </w:rPr>
        <w:t>күнектерү;</w:t>
      </w:r>
    </w:p>
    <w:p w:rsidR="00732B4B" w:rsidRPr="007D147D" w:rsidRDefault="00732B4B" w:rsidP="007D147D">
      <w:pPr>
        <w:numPr>
          <w:ilvl w:val="0"/>
          <w:numId w:val="5"/>
        </w:numPr>
        <w:spacing w:line="240" w:lineRule="auto"/>
        <w:ind w:left="0" w:firstLine="0"/>
        <w:rPr>
          <w:sz w:val="24"/>
          <w:szCs w:val="24"/>
          <w:lang w:val="tt-RU"/>
        </w:rPr>
      </w:pPr>
      <w:r w:rsidRPr="007D147D">
        <w:rPr>
          <w:sz w:val="24"/>
          <w:szCs w:val="24"/>
          <w:lang w:val="tt-RU"/>
        </w:rPr>
        <w:t>баланың үз эшчәнлеген һәм әйләнә-тирәдәге тормышны мөстәкыйль бәяли белүенә, мөстәкыйль карарлар кабул итә һәм аларны җиренә җиткереп үти алуына ирешү;</w:t>
      </w:r>
    </w:p>
    <w:p w:rsidR="00732B4B" w:rsidRPr="007D147D" w:rsidRDefault="00732B4B" w:rsidP="007D147D">
      <w:pPr>
        <w:numPr>
          <w:ilvl w:val="0"/>
          <w:numId w:val="5"/>
        </w:numPr>
        <w:spacing w:line="240" w:lineRule="auto"/>
        <w:ind w:left="0" w:firstLine="0"/>
        <w:rPr>
          <w:sz w:val="24"/>
          <w:szCs w:val="24"/>
          <w:lang w:val="tt-RU"/>
        </w:rPr>
      </w:pPr>
      <w:r w:rsidRPr="007D147D">
        <w:rPr>
          <w:sz w:val="24"/>
          <w:szCs w:val="24"/>
          <w:lang w:val="tt-RU"/>
        </w:rPr>
        <w:t>төрле чыганаклар белән эшләргә, аларны табарга, мөстәкыйль рәвештә кулланырга, төркемләргә, чагыштырырга, анализларга һәм бәяләргә өйрәтү.</w:t>
      </w:r>
    </w:p>
    <w:p w:rsidR="00732B4B" w:rsidRPr="007D147D" w:rsidRDefault="00732B4B" w:rsidP="007D147D">
      <w:pPr>
        <w:spacing w:line="240" w:lineRule="auto"/>
        <w:rPr>
          <w:sz w:val="24"/>
          <w:szCs w:val="24"/>
          <w:lang w:val="tt-RU"/>
        </w:rPr>
      </w:pPr>
      <w:r w:rsidRPr="007D147D">
        <w:rPr>
          <w:sz w:val="24"/>
          <w:szCs w:val="24"/>
          <w:lang w:val="be-BY"/>
        </w:rPr>
        <w:t xml:space="preserve">Уртасыйныфларда татар әдәбиятын укытуның  </w:t>
      </w:r>
      <w:r w:rsidRPr="007D147D">
        <w:rPr>
          <w:b/>
          <w:sz w:val="24"/>
          <w:szCs w:val="24"/>
          <w:lang w:val="tt-RU"/>
        </w:rPr>
        <w:t>предмет нәтиҗәләре</w:t>
      </w:r>
      <w:r w:rsidRPr="007D147D">
        <w:rPr>
          <w:sz w:val="24"/>
          <w:szCs w:val="24"/>
          <w:lang w:val="tt-RU"/>
        </w:rPr>
        <w:t xml:space="preserve"> түбәндәгеләр:</w:t>
      </w:r>
    </w:p>
    <w:p w:rsidR="00732B4B" w:rsidRPr="007D147D" w:rsidRDefault="00732B4B" w:rsidP="007D147D">
      <w:pPr>
        <w:spacing w:line="240" w:lineRule="auto"/>
        <w:rPr>
          <w:sz w:val="24"/>
          <w:szCs w:val="24"/>
          <w:lang w:val="tt-RU"/>
        </w:rPr>
      </w:pPr>
      <w:r w:rsidRPr="007D147D">
        <w:rPr>
          <w:i/>
          <w:sz w:val="24"/>
          <w:szCs w:val="24"/>
          <w:lang w:val="tt-RU"/>
        </w:rPr>
        <w:t>Танып-белү өлкәсендә</w:t>
      </w:r>
      <w:r w:rsidRPr="007D147D">
        <w:rPr>
          <w:sz w:val="24"/>
          <w:szCs w:val="24"/>
          <w:lang w:val="tt-RU"/>
        </w:rPr>
        <w:t>:</w:t>
      </w:r>
    </w:p>
    <w:p w:rsidR="00732B4B" w:rsidRPr="007D147D" w:rsidRDefault="00732B4B" w:rsidP="007D147D">
      <w:pPr>
        <w:numPr>
          <w:ilvl w:val="0"/>
          <w:numId w:val="5"/>
        </w:numPr>
        <w:spacing w:line="240" w:lineRule="auto"/>
        <w:ind w:left="0" w:firstLine="0"/>
        <w:rPr>
          <w:sz w:val="24"/>
          <w:szCs w:val="24"/>
          <w:lang w:val="tt-RU"/>
        </w:rPr>
      </w:pPr>
      <w:r w:rsidRPr="007D147D">
        <w:rPr>
          <w:sz w:val="24"/>
          <w:szCs w:val="24"/>
          <w:lang w:val="tt-RU"/>
        </w:rPr>
        <w:t>аерым төр һәм жанрга караган әсәрләрне аңлап укый һәм кабул итә, эчтәлеген кабатлап (аерым очракларда текстны яттан) сөйли, кирәк чакта тексттан өзекләр китерә алуга ирешү;</w:t>
      </w:r>
    </w:p>
    <w:p w:rsidR="00732B4B" w:rsidRPr="007D147D" w:rsidRDefault="00732B4B" w:rsidP="007D147D">
      <w:pPr>
        <w:numPr>
          <w:ilvl w:val="0"/>
          <w:numId w:val="5"/>
        </w:numPr>
        <w:spacing w:line="240" w:lineRule="auto"/>
        <w:ind w:left="0" w:firstLine="0"/>
        <w:rPr>
          <w:sz w:val="24"/>
          <w:szCs w:val="24"/>
          <w:lang w:val="tt-RU"/>
        </w:rPr>
      </w:pPr>
      <w:r w:rsidRPr="007D147D">
        <w:rPr>
          <w:sz w:val="24"/>
          <w:szCs w:val="24"/>
          <w:lang w:val="be-BY"/>
        </w:rPr>
        <w:t>укыган</w:t>
      </w:r>
      <w:r w:rsidRPr="007D147D">
        <w:rPr>
          <w:sz w:val="24"/>
          <w:szCs w:val="24"/>
          <w:lang w:val="tt-RU"/>
        </w:rPr>
        <w:t xml:space="preserve"> әдәби әсәрнең эчтәлеген, темасын, проблемасын, идеясен билгели, геройларын һәм әдәби дөньясын бәяли алуына, аның нинди төр һәм жанрга каравын аеруына ирешү; </w:t>
      </w:r>
    </w:p>
    <w:p w:rsidR="00732B4B" w:rsidRPr="007D147D" w:rsidRDefault="00732B4B" w:rsidP="007D147D">
      <w:pPr>
        <w:numPr>
          <w:ilvl w:val="0"/>
          <w:numId w:val="5"/>
        </w:numPr>
        <w:spacing w:line="240" w:lineRule="auto"/>
        <w:ind w:left="0" w:firstLine="0"/>
        <w:rPr>
          <w:sz w:val="24"/>
          <w:szCs w:val="24"/>
          <w:lang w:val="tt-RU"/>
        </w:rPr>
      </w:pPr>
      <w:r w:rsidRPr="007D147D">
        <w:rPr>
          <w:sz w:val="24"/>
          <w:szCs w:val="24"/>
          <w:lang w:val="be-BY"/>
        </w:rPr>
        <w:t xml:space="preserve"> укучының </w:t>
      </w:r>
      <w:r w:rsidRPr="007D147D">
        <w:rPr>
          <w:sz w:val="24"/>
          <w:szCs w:val="24"/>
          <w:lang w:val="tt-RU"/>
        </w:rPr>
        <w:t>классик әдипләрнең тормыш һәм иҗат юлларының төп фактларын белүе;</w:t>
      </w:r>
    </w:p>
    <w:p w:rsidR="00732B4B" w:rsidRPr="007D147D" w:rsidRDefault="00732B4B" w:rsidP="007D147D">
      <w:pPr>
        <w:numPr>
          <w:ilvl w:val="0"/>
          <w:numId w:val="5"/>
        </w:numPr>
        <w:spacing w:line="240" w:lineRule="auto"/>
        <w:ind w:left="0" w:firstLine="0"/>
        <w:rPr>
          <w:sz w:val="24"/>
          <w:szCs w:val="24"/>
          <w:lang w:val="tt-RU"/>
        </w:rPr>
      </w:pPr>
      <w:r w:rsidRPr="007D147D">
        <w:rPr>
          <w:sz w:val="24"/>
          <w:szCs w:val="24"/>
          <w:lang w:val="tt-RU"/>
        </w:rPr>
        <w:lastRenderedPageBreak/>
        <w:t>әдәби текстның мәгънәви өлешләрен аерып чыгарып, укыган буенча тезислар һәм план төзү, геройларга характеристика бирү,сюжет, композиция үзенчәлекләрен, махсус сурәтләү чараларының ролен билгеләү күнекмәсе булдыру;</w:t>
      </w:r>
    </w:p>
    <w:p w:rsidR="00732B4B" w:rsidRPr="007D147D" w:rsidRDefault="00732B4B" w:rsidP="007D147D">
      <w:pPr>
        <w:numPr>
          <w:ilvl w:val="0"/>
          <w:numId w:val="5"/>
        </w:numPr>
        <w:spacing w:line="240" w:lineRule="auto"/>
        <w:ind w:left="0" w:firstLine="0"/>
        <w:rPr>
          <w:sz w:val="24"/>
          <w:szCs w:val="24"/>
          <w:lang w:val="tt-RU"/>
        </w:rPr>
      </w:pPr>
      <w:r w:rsidRPr="007D147D">
        <w:rPr>
          <w:sz w:val="24"/>
          <w:szCs w:val="24"/>
          <w:lang w:val="tt-RU"/>
        </w:rPr>
        <w:t xml:space="preserve">укыган әсәр буенча фикер алышуда катнашырга, оппонентларның фикерен исәпкә алып, үз карашларын расларга һәм дәлилләргә, әдәбият белеме төшенчәләренә мөрәҗәгать итәргә өйрәтү. </w:t>
      </w:r>
    </w:p>
    <w:p w:rsidR="00732B4B" w:rsidRPr="007D147D" w:rsidRDefault="00732B4B" w:rsidP="007D147D">
      <w:pPr>
        <w:spacing w:line="240" w:lineRule="auto"/>
        <w:rPr>
          <w:sz w:val="24"/>
          <w:szCs w:val="24"/>
          <w:lang w:val="tt-RU"/>
        </w:rPr>
      </w:pPr>
      <w:r w:rsidRPr="007D147D">
        <w:rPr>
          <w:i/>
          <w:sz w:val="24"/>
          <w:szCs w:val="24"/>
          <w:lang w:val="tt-RU"/>
        </w:rPr>
        <w:t>бәяләү өлкәсендә</w:t>
      </w:r>
      <w:r w:rsidRPr="007D147D">
        <w:rPr>
          <w:sz w:val="24"/>
          <w:szCs w:val="24"/>
          <w:lang w:val="tt-RU"/>
        </w:rPr>
        <w:t>:</w:t>
      </w:r>
    </w:p>
    <w:p w:rsidR="00732B4B" w:rsidRPr="007D147D" w:rsidRDefault="00732B4B" w:rsidP="007D147D">
      <w:pPr>
        <w:numPr>
          <w:ilvl w:val="0"/>
          <w:numId w:val="5"/>
        </w:numPr>
        <w:spacing w:line="240" w:lineRule="auto"/>
        <w:ind w:left="0" w:firstLine="0"/>
        <w:rPr>
          <w:sz w:val="24"/>
          <w:szCs w:val="24"/>
          <w:lang w:val="tt-RU"/>
        </w:rPr>
      </w:pPr>
      <w:r w:rsidRPr="007D147D">
        <w:rPr>
          <w:sz w:val="24"/>
          <w:szCs w:val="24"/>
          <w:lang w:val="tt-RU"/>
        </w:rPr>
        <w:t>милли әдәбияттагы рухи-әхлакый кыйммәтләрне күңелдән уздырып кабул итәргә өйрәтү;</w:t>
      </w:r>
    </w:p>
    <w:p w:rsidR="00732B4B" w:rsidRPr="007D147D" w:rsidRDefault="00732B4B" w:rsidP="007D147D">
      <w:pPr>
        <w:numPr>
          <w:ilvl w:val="0"/>
          <w:numId w:val="5"/>
        </w:numPr>
        <w:spacing w:line="240" w:lineRule="auto"/>
        <w:ind w:left="0" w:firstLine="0"/>
        <w:rPr>
          <w:sz w:val="24"/>
          <w:szCs w:val="24"/>
          <w:lang w:val="tt-RU"/>
        </w:rPr>
      </w:pPr>
      <w:r w:rsidRPr="007D147D">
        <w:rPr>
          <w:sz w:val="24"/>
          <w:szCs w:val="24"/>
          <w:lang w:val="tt-RU"/>
        </w:rPr>
        <w:t>әдәби әсәрләргә шәхси мөнәсәбәт һәм бәя булдыру;</w:t>
      </w:r>
    </w:p>
    <w:p w:rsidR="00732B4B" w:rsidRPr="007D147D" w:rsidRDefault="00732B4B" w:rsidP="007D147D">
      <w:pPr>
        <w:numPr>
          <w:ilvl w:val="0"/>
          <w:numId w:val="5"/>
        </w:numPr>
        <w:spacing w:line="240" w:lineRule="auto"/>
        <w:ind w:left="0" w:firstLine="0"/>
        <w:rPr>
          <w:sz w:val="24"/>
          <w:szCs w:val="24"/>
          <w:lang w:val="tt-RU"/>
        </w:rPr>
      </w:pPr>
      <w:r w:rsidRPr="007D147D">
        <w:rPr>
          <w:sz w:val="24"/>
          <w:szCs w:val="24"/>
          <w:lang w:val="tt-RU"/>
        </w:rPr>
        <w:t>өйрәнелгән әсәрләрне шәрехли белүенә ирешү;</w:t>
      </w:r>
    </w:p>
    <w:p w:rsidR="00732B4B" w:rsidRPr="007D147D" w:rsidRDefault="00732B4B" w:rsidP="007D147D">
      <w:pPr>
        <w:numPr>
          <w:ilvl w:val="0"/>
          <w:numId w:val="5"/>
        </w:numPr>
        <w:spacing w:line="240" w:lineRule="auto"/>
        <w:ind w:left="0" w:firstLine="0"/>
        <w:rPr>
          <w:sz w:val="24"/>
          <w:szCs w:val="24"/>
          <w:lang w:val="tt-RU"/>
        </w:rPr>
      </w:pPr>
      <w:r w:rsidRPr="007D147D">
        <w:rPr>
          <w:sz w:val="24"/>
          <w:szCs w:val="24"/>
          <w:lang w:val="tt-RU"/>
        </w:rPr>
        <w:t>автор позициясен ачыклый алу һәм аңа үз мөнәсәбәтеңне булдыру күнекмәсен формалаштыру.</w:t>
      </w:r>
    </w:p>
    <w:p w:rsidR="00732B4B" w:rsidRPr="007D147D" w:rsidRDefault="00732B4B" w:rsidP="007D147D">
      <w:pPr>
        <w:spacing w:line="240" w:lineRule="auto"/>
        <w:rPr>
          <w:sz w:val="24"/>
          <w:szCs w:val="24"/>
          <w:lang w:val="tt-RU"/>
        </w:rPr>
      </w:pPr>
      <w:r w:rsidRPr="007D147D">
        <w:rPr>
          <w:i/>
          <w:sz w:val="24"/>
          <w:szCs w:val="24"/>
          <w:lang w:val="tt-RU"/>
        </w:rPr>
        <w:t>эстетик яктан</w:t>
      </w:r>
      <w:r w:rsidRPr="007D147D">
        <w:rPr>
          <w:sz w:val="24"/>
          <w:szCs w:val="24"/>
          <w:lang w:val="tt-RU"/>
        </w:rPr>
        <w:t>:</w:t>
      </w:r>
    </w:p>
    <w:p w:rsidR="00732B4B" w:rsidRPr="007D147D" w:rsidRDefault="00732B4B" w:rsidP="007D147D">
      <w:pPr>
        <w:numPr>
          <w:ilvl w:val="0"/>
          <w:numId w:val="5"/>
        </w:numPr>
        <w:spacing w:line="240" w:lineRule="auto"/>
        <w:ind w:left="0" w:firstLine="0"/>
        <w:rPr>
          <w:sz w:val="24"/>
          <w:szCs w:val="24"/>
          <w:lang w:val="be-BY"/>
        </w:rPr>
      </w:pPr>
      <w:r w:rsidRPr="007D147D">
        <w:rPr>
          <w:sz w:val="24"/>
          <w:szCs w:val="24"/>
          <w:lang w:val="tt-RU"/>
        </w:rPr>
        <w:t>әдәби әсәрнең образлы табигате</w:t>
      </w:r>
      <w:r w:rsidRPr="007D147D">
        <w:rPr>
          <w:sz w:val="24"/>
          <w:szCs w:val="24"/>
          <w:lang w:val="be-BY"/>
        </w:rPr>
        <w:t xml:space="preserve"> хакында гомуми мәгълүматый күзаллау булдыру, аның эстетик кыйммәтен тою хисе тәрбияләү;</w:t>
      </w:r>
    </w:p>
    <w:p w:rsidR="00732B4B" w:rsidRPr="007D147D" w:rsidRDefault="00732B4B" w:rsidP="007D147D">
      <w:pPr>
        <w:numPr>
          <w:ilvl w:val="0"/>
          <w:numId w:val="5"/>
        </w:numPr>
        <w:spacing w:line="240" w:lineRule="auto"/>
        <w:ind w:left="0" w:firstLine="0"/>
        <w:rPr>
          <w:sz w:val="24"/>
          <w:szCs w:val="24"/>
          <w:lang w:val="be-BY"/>
        </w:rPr>
      </w:pPr>
      <w:r w:rsidRPr="007D147D">
        <w:rPr>
          <w:sz w:val="24"/>
          <w:szCs w:val="24"/>
          <w:lang w:val="be-BY"/>
        </w:rPr>
        <w:t>баланың әдәби текстны эстетик бөтенлекле, шул ук вакытта әдәби һәм тел-сурәтләү алымнарының, образлылыкның үзенчәлекләрен һәм әһәмиятен аңлап бәяли белүенә ирешү;</w:t>
      </w:r>
    </w:p>
    <w:p w:rsidR="00732B4B" w:rsidRPr="007D147D" w:rsidRDefault="00732B4B" w:rsidP="007D147D">
      <w:pPr>
        <w:numPr>
          <w:ilvl w:val="0"/>
          <w:numId w:val="5"/>
        </w:numPr>
        <w:spacing w:line="240" w:lineRule="auto"/>
        <w:ind w:left="0" w:firstLine="0"/>
        <w:rPr>
          <w:i/>
          <w:sz w:val="24"/>
          <w:szCs w:val="24"/>
          <w:lang w:val="be-BY"/>
        </w:rPr>
      </w:pPr>
      <w:r w:rsidRPr="007D147D">
        <w:rPr>
          <w:sz w:val="24"/>
          <w:szCs w:val="24"/>
          <w:lang w:val="tt-RU"/>
        </w:rPr>
        <w:t xml:space="preserve">рус һәм татар телендәге әдәби әсәрләрне чагыштырып бәяләргә, геройларның, әхлакый идеалларның охшаш һәм аермалы якларын билгеләргә өйрәтү. </w:t>
      </w:r>
    </w:p>
    <w:p w:rsidR="00732B4B" w:rsidRPr="007D147D" w:rsidRDefault="00732B4B" w:rsidP="007D147D">
      <w:pPr>
        <w:spacing w:line="240" w:lineRule="auto"/>
        <w:rPr>
          <w:sz w:val="24"/>
          <w:szCs w:val="24"/>
          <w:lang w:val="be-BY"/>
        </w:rPr>
      </w:pPr>
      <w:r w:rsidRPr="007D147D">
        <w:rPr>
          <w:b/>
          <w:sz w:val="24"/>
          <w:szCs w:val="24"/>
          <w:lang w:val="tt-RU"/>
        </w:rPr>
        <w:t>Шәхси нәтиҗәләр</w:t>
      </w:r>
      <w:r w:rsidRPr="007D147D">
        <w:rPr>
          <w:sz w:val="24"/>
          <w:szCs w:val="24"/>
          <w:lang w:val="tt-RU"/>
        </w:rPr>
        <w:t xml:space="preserve"> арасында түбәндәгеләре аерым әһәмияткә ия: </w:t>
      </w:r>
    </w:p>
    <w:p w:rsidR="00732B4B" w:rsidRPr="007D147D" w:rsidRDefault="00732B4B" w:rsidP="007D147D">
      <w:pPr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  <w:lang w:val="be-BY"/>
        </w:rPr>
      </w:pPr>
      <w:r w:rsidRPr="007D147D">
        <w:rPr>
          <w:sz w:val="24"/>
          <w:szCs w:val="24"/>
          <w:lang w:val="be-BY"/>
        </w:rPr>
        <w:t>укучының  җаваплылык хисен активлаштыру;</w:t>
      </w:r>
    </w:p>
    <w:p w:rsidR="00732B4B" w:rsidRPr="007D147D" w:rsidRDefault="00732B4B" w:rsidP="007D147D">
      <w:pPr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  <w:lang w:val="be-BY"/>
        </w:rPr>
      </w:pPr>
      <w:r w:rsidRPr="007D147D">
        <w:rPr>
          <w:sz w:val="24"/>
          <w:szCs w:val="24"/>
          <w:lang w:val="be-BY"/>
        </w:rPr>
        <w:t>укуга һәм хезмәткә уңай мөнәсәбәт булдыру;</w:t>
      </w:r>
    </w:p>
    <w:p w:rsidR="00732B4B" w:rsidRPr="007D147D" w:rsidRDefault="00732B4B" w:rsidP="007D147D">
      <w:pPr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  <w:lang w:val="be-BY"/>
        </w:rPr>
      </w:pPr>
      <w:r w:rsidRPr="007D147D">
        <w:rPr>
          <w:sz w:val="24"/>
          <w:szCs w:val="24"/>
          <w:lang w:val="be-BY"/>
        </w:rPr>
        <w:t xml:space="preserve"> баланың үзаңын үстерү, милләтне, ватанны </w:t>
      </w:r>
      <w:r w:rsidRPr="007D147D">
        <w:rPr>
          <w:sz w:val="24"/>
          <w:szCs w:val="24"/>
          <w:lang w:val="tt-RU"/>
        </w:rPr>
        <w:t>яратырга өйрәтү, горурлык һәм гражданлык хисләре тәрбияләү;</w:t>
      </w:r>
    </w:p>
    <w:p w:rsidR="00732B4B" w:rsidRPr="007D147D" w:rsidRDefault="00732B4B" w:rsidP="007D147D">
      <w:pPr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  <w:lang w:val="be-BY"/>
        </w:rPr>
      </w:pPr>
      <w:r w:rsidRPr="007D147D">
        <w:rPr>
          <w:sz w:val="24"/>
          <w:szCs w:val="24"/>
          <w:lang w:val="tt-RU"/>
        </w:rPr>
        <w:t xml:space="preserve"> әхлак нормаларын</w:t>
      </w:r>
      <w:r w:rsidRPr="007D147D">
        <w:rPr>
          <w:sz w:val="24"/>
          <w:szCs w:val="24"/>
          <w:lang w:val="be-BY"/>
        </w:rPr>
        <w:t>, җәмгыятьтә яшәү кагыйдәләрен</w:t>
      </w:r>
      <w:r w:rsidRPr="007D147D">
        <w:rPr>
          <w:sz w:val="24"/>
          <w:szCs w:val="24"/>
          <w:lang w:val="tt-RU"/>
        </w:rPr>
        <w:t xml:space="preserve"> төшендерү</w:t>
      </w:r>
      <w:r w:rsidRPr="007D147D">
        <w:rPr>
          <w:sz w:val="24"/>
          <w:szCs w:val="24"/>
          <w:lang w:val="be-BY"/>
        </w:rPr>
        <w:t>;</w:t>
      </w:r>
    </w:p>
    <w:p w:rsidR="00732B4B" w:rsidRPr="007D147D" w:rsidRDefault="00732B4B" w:rsidP="007D147D">
      <w:pPr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  <w:lang w:val="be-BY"/>
        </w:rPr>
      </w:pPr>
      <w:r w:rsidRPr="007D147D">
        <w:rPr>
          <w:sz w:val="24"/>
          <w:szCs w:val="24"/>
          <w:lang w:val="be-BY"/>
        </w:rPr>
        <w:t xml:space="preserve"> төрле чыганаклардан (сүзлекләр, энциклопедияләр, интернет-ресурслар һ.б.) танып-белү һәм коммуникатив ихтыяҗларны канәгатьләндерерлек мәгълүматлар табарга күнектерү. </w:t>
      </w:r>
    </w:p>
    <w:p w:rsidR="00732B4B" w:rsidRPr="007D147D" w:rsidRDefault="006B6F43" w:rsidP="007D147D">
      <w:pPr>
        <w:spacing w:line="240" w:lineRule="auto"/>
        <w:jc w:val="center"/>
        <w:rPr>
          <w:b/>
          <w:sz w:val="24"/>
          <w:szCs w:val="24"/>
          <w:lang w:val="tt-RU"/>
        </w:rPr>
      </w:pPr>
      <w:r w:rsidRPr="007D147D">
        <w:rPr>
          <w:b/>
          <w:sz w:val="24"/>
          <w:szCs w:val="24"/>
          <w:lang w:val="tt-RU"/>
        </w:rPr>
        <w:t>Содержание курса</w:t>
      </w:r>
    </w:p>
    <w:tbl>
      <w:tblPr>
        <w:tblStyle w:val="a5"/>
        <w:tblW w:w="0" w:type="auto"/>
        <w:tblLook w:val="04A0"/>
      </w:tblPr>
      <w:tblGrid>
        <w:gridCol w:w="2093"/>
        <w:gridCol w:w="7"/>
        <w:gridCol w:w="2828"/>
        <w:gridCol w:w="7"/>
        <w:gridCol w:w="8"/>
        <w:gridCol w:w="1686"/>
        <w:gridCol w:w="136"/>
        <w:gridCol w:w="6"/>
        <w:gridCol w:w="8004"/>
        <w:gridCol w:w="11"/>
      </w:tblGrid>
      <w:tr w:rsidR="00732B4B" w:rsidRPr="007D147D" w:rsidTr="006B6F43">
        <w:tc>
          <w:tcPr>
            <w:tcW w:w="2093" w:type="dxa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1 №</w:t>
            </w:r>
          </w:p>
        </w:tc>
        <w:tc>
          <w:tcPr>
            <w:tcW w:w="2835" w:type="dxa"/>
            <w:gridSpan w:val="2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Основные темы</w:t>
            </w:r>
          </w:p>
        </w:tc>
        <w:tc>
          <w:tcPr>
            <w:tcW w:w="1701" w:type="dxa"/>
            <w:gridSpan w:val="3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Рабочая программа-количество часов</w:t>
            </w:r>
          </w:p>
        </w:tc>
        <w:tc>
          <w:tcPr>
            <w:tcW w:w="8157" w:type="dxa"/>
            <w:gridSpan w:val="4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Содержание</w:t>
            </w:r>
          </w:p>
        </w:tc>
      </w:tr>
      <w:tr w:rsidR="00732B4B" w:rsidRPr="007D147D" w:rsidTr="006B6F43">
        <w:tc>
          <w:tcPr>
            <w:tcW w:w="2093" w:type="dxa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2835" w:type="dxa"/>
            <w:gridSpan w:val="2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Литература как вид искусства</w:t>
            </w:r>
          </w:p>
        </w:tc>
        <w:tc>
          <w:tcPr>
            <w:tcW w:w="1701" w:type="dxa"/>
            <w:gridSpan w:val="3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8157" w:type="dxa"/>
            <w:gridSpan w:val="4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Место среди других видов искусства. Особенности построения модели жизни в искусстве слова. Литература как познавательное средство жизни и богатого духовного мира человека. Её нравственное и эстетическое воздействие на человека</w:t>
            </w:r>
          </w:p>
        </w:tc>
      </w:tr>
      <w:tr w:rsidR="00732B4B" w:rsidRPr="007D147D" w:rsidTr="006B6F43">
        <w:tc>
          <w:tcPr>
            <w:tcW w:w="2093" w:type="dxa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2835" w:type="dxa"/>
            <w:gridSpan w:val="2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Устное народное творчество.Из отряда " Идегей</w:t>
            </w:r>
            <w:r w:rsidRPr="007D147D">
              <w:rPr>
                <w:b/>
                <w:sz w:val="24"/>
                <w:szCs w:val="24"/>
                <w:lang w:val="tt-RU"/>
              </w:rPr>
              <w:t>”</w:t>
            </w:r>
          </w:p>
        </w:tc>
        <w:tc>
          <w:tcPr>
            <w:tcW w:w="1701" w:type="dxa"/>
            <w:gridSpan w:val="3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8157" w:type="dxa"/>
            <w:gridSpan w:val="4"/>
          </w:tcPr>
          <w:p w:rsidR="00732B4B" w:rsidRPr="007D147D" w:rsidRDefault="00732B4B" w:rsidP="007D147D">
            <w:pPr>
              <w:tabs>
                <w:tab w:val="left" w:pos="330"/>
              </w:tabs>
              <w:spacing w:line="240" w:lineRule="auto"/>
              <w:jc w:val="both"/>
              <w:rPr>
                <w:sz w:val="24"/>
                <w:szCs w:val="24"/>
                <w:lang w:val="tt-RU"/>
              </w:rPr>
            </w:pPr>
            <w:r w:rsidRPr="007D147D">
              <w:rPr>
                <w:b/>
                <w:sz w:val="24"/>
                <w:szCs w:val="24"/>
                <w:lang w:val="tt-RU"/>
              </w:rPr>
              <w:tab/>
            </w:r>
            <w:r w:rsidRPr="007D147D">
              <w:rPr>
                <w:sz w:val="24"/>
                <w:szCs w:val="24"/>
                <w:lang w:val="tt-RU"/>
              </w:rPr>
              <w:t>Характерные черты Дастана, его подгруппы. Исторический эпос «Идегей»</w:t>
            </w:r>
          </w:p>
        </w:tc>
      </w:tr>
      <w:tr w:rsidR="00732B4B" w:rsidRPr="007D147D" w:rsidTr="006B6F43">
        <w:tc>
          <w:tcPr>
            <w:tcW w:w="2093" w:type="dxa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2835" w:type="dxa"/>
            <w:gridSpan w:val="2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Литература конца 19 века</w:t>
            </w:r>
          </w:p>
        </w:tc>
        <w:tc>
          <w:tcPr>
            <w:tcW w:w="1701" w:type="dxa"/>
            <w:gridSpan w:val="3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8157" w:type="dxa"/>
            <w:gridSpan w:val="4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 xml:space="preserve">Освоение Восточно-Европейской и русско-европейской литературно-философских, культурных достижений словесного искусства в литературе начала ХХ века. Центр проблем нации, нравственные, философские и </w:t>
            </w:r>
            <w:r w:rsidRPr="007D147D">
              <w:rPr>
                <w:sz w:val="24"/>
                <w:szCs w:val="24"/>
                <w:lang w:val="tt-RU"/>
              </w:rPr>
              <w:lastRenderedPageBreak/>
              <w:t>литературно–эстетические изыскания писателей</w:t>
            </w:r>
          </w:p>
        </w:tc>
      </w:tr>
      <w:tr w:rsidR="00732B4B" w:rsidRPr="007D147D" w:rsidTr="006B6F43">
        <w:tc>
          <w:tcPr>
            <w:tcW w:w="2093" w:type="dxa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lastRenderedPageBreak/>
              <w:t>5</w:t>
            </w:r>
          </w:p>
        </w:tc>
        <w:tc>
          <w:tcPr>
            <w:tcW w:w="2835" w:type="dxa"/>
            <w:gridSpan w:val="2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Г. Тукай. Стихи "Милләтә", "Милли моңнар", "Өзелгән өмид", "поэт", " Театр</w:t>
            </w:r>
          </w:p>
        </w:tc>
        <w:tc>
          <w:tcPr>
            <w:tcW w:w="1701" w:type="dxa"/>
            <w:gridSpan w:val="3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8157" w:type="dxa"/>
            <w:gridSpan w:val="4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Гражданская лирика, понятия авторской позиции на примере творчества Г. Тукая</w:t>
            </w:r>
          </w:p>
        </w:tc>
      </w:tr>
      <w:tr w:rsidR="00732B4B" w:rsidRPr="007D147D" w:rsidTr="006B6F43">
        <w:tc>
          <w:tcPr>
            <w:tcW w:w="2093" w:type="dxa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2835" w:type="dxa"/>
            <w:gridSpan w:val="2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Думави Н. Рассказ " “Молодая мама»</w:t>
            </w:r>
          </w:p>
        </w:tc>
        <w:tc>
          <w:tcPr>
            <w:tcW w:w="1701" w:type="dxa"/>
            <w:gridSpan w:val="3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8157" w:type="dxa"/>
            <w:gridSpan w:val="4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 xml:space="preserve">В произведении отражены особенности жанра рассказа. Образность литературного произведения. Образы человека: главный герой, вспомогательный герой </w:t>
            </w:r>
          </w:p>
        </w:tc>
      </w:tr>
      <w:tr w:rsidR="00732B4B" w:rsidRPr="007D147D" w:rsidTr="006B6F43">
        <w:tc>
          <w:tcPr>
            <w:tcW w:w="2093" w:type="dxa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2835" w:type="dxa"/>
            <w:gridSpan w:val="2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Краткий обзор жизни и творчества Ш. Камала.</w:t>
            </w:r>
          </w:p>
        </w:tc>
        <w:tc>
          <w:tcPr>
            <w:tcW w:w="1701" w:type="dxa"/>
            <w:gridSpan w:val="3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8157" w:type="dxa"/>
            <w:gridSpan w:val="4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Повесть "Акчарлаклар" (отрывки). В произведении отражены жанровые особенности. Образность литературного произведения. Образ, символ, деталь, аллегория. Образ природы, образ предмета. Пейзаж, портрет. Психологизм. Образ места и времени в литературном произведении</w:t>
            </w:r>
          </w:p>
        </w:tc>
      </w:tr>
      <w:tr w:rsidR="00732B4B" w:rsidRPr="007D147D" w:rsidTr="006B6F43">
        <w:tc>
          <w:tcPr>
            <w:tcW w:w="2093" w:type="dxa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2835" w:type="dxa"/>
            <w:gridSpan w:val="2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Период: 1920-1930 гг. литература. Исторические причины, повлиявшие на литературный ход. Противодействие развитию их литературы</w:t>
            </w:r>
          </w:p>
        </w:tc>
        <w:tc>
          <w:tcPr>
            <w:tcW w:w="1701" w:type="dxa"/>
            <w:gridSpan w:val="3"/>
            <w:tcBorders>
              <w:right w:val="single" w:sz="4" w:space="0" w:color="auto"/>
            </w:tcBorders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8157" w:type="dxa"/>
            <w:gridSpan w:val="4"/>
            <w:tcBorders>
              <w:left w:val="single" w:sz="4" w:space="0" w:color="auto"/>
            </w:tcBorders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Литературные произведения разнообразны: произведения, продолжающие национальные традиции и созданные в рамках новой идеологии</w:t>
            </w:r>
          </w:p>
        </w:tc>
      </w:tr>
      <w:tr w:rsidR="00732B4B" w:rsidRPr="007D147D" w:rsidTr="006B6F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1" w:type="dxa"/>
          <w:trHeight w:val="825"/>
        </w:trPr>
        <w:tc>
          <w:tcPr>
            <w:tcW w:w="2093" w:type="dxa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9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Краткий обзор жизни и творчества Х. Такташа</w:t>
            </w:r>
          </w:p>
        </w:tc>
        <w:tc>
          <w:tcPr>
            <w:tcW w:w="1843" w:type="dxa"/>
            <w:gridSpan w:val="5"/>
            <w:shd w:val="clear" w:color="auto" w:fill="auto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8004" w:type="dxa"/>
            <w:shd w:val="clear" w:color="auto" w:fill="auto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Поэма” Мокамай". Лиро-эпический жанр-поэма. Лирические и эпические образы отражены в жанре поэмы. Персонаж, характер. Композиция: наружное и внутреннее строение. Мир, описанный в произведении. Место и время в литературном произведении.Текст: эпиграф, посвящение</w:t>
            </w:r>
          </w:p>
        </w:tc>
      </w:tr>
      <w:tr w:rsidR="00732B4B" w:rsidRPr="007D147D" w:rsidTr="006B6F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1" w:type="dxa"/>
          <w:trHeight w:val="1065"/>
        </w:trPr>
        <w:tc>
          <w:tcPr>
            <w:tcW w:w="2093" w:type="dxa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10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Краткий обзор жизни и творчества Г. Исхаки.«Душа</w:t>
            </w:r>
          </w:p>
        </w:tc>
        <w:tc>
          <w:tcPr>
            <w:tcW w:w="1843" w:type="dxa"/>
            <w:gridSpan w:val="5"/>
            <w:shd w:val="clear" w:color="auto" w:fill="auto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8004" w:type="dxa"/>
            <w:shd w:val="clear" w:color="auto" w:fill="auto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.Комедия "Жян Баевич". Пополнение знаний о комедийном жанре драмы. Литературные приемы: повторение, близость, противопоставление, возвращение в прошлое</w:t>
            </w:r>
          </w:p>
        </w:tc>
      </w:tr>
      <w:tr w:rsidR="00732B4B" w:rsidRPr="007D147D" w:rsidTr="006B6F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1" w:type="dxa"/>
          <w:trHeight w:val="915"/>
        </w:trPr>
        <w:tc>
          <w:tcPr>
            <w:tcW w:w="2093" w:type="dxa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11</w:t>
            </w:r>
          </w:p>
        </w:tc>
        <w:tc>
          <w:tcPr>
            <w:tcW w:w="2850" w:type="dxa"/>
            <w:gridSpan w:val="4"/>
            <w:shd w:val="clear" w:color="auto" w:fill="auto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Краткий обзор жизни и творчества Г. Ибрагимова</w:t>
            </w:r>
          </w:p>
        </w:tc>
        <w:tc>
          <w:tcPr>
            <w:tcW w:w="1828" w:type="dxa"/>
            <w:gridSpan w:val="3"/>
            <w:shd w:val="clear" w:color="auto" w:fill="auto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8004" w:type="dxa"/>
            <w:shd w:val="clear" w:color="auto" w:fill="auto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 xml:space="preserve">Повесть "Красные цветы".Расширение знаний об эпических жанрах. Образность литературного произведения. Образ, символ, деталь, аллегория. Содержание: событие, явление, скрытое содержание, контекст. Тема, проблема, идея, пафос. </w:t>
            </w:r>
          </w:p>
        </w:tc>
      </w:tr>
      <w:tr w:rsidR="00732B4B" w:rsidRPr="007D147D" w:rsidTr="006B6F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1" w:type="dxa"/>
          <w:trHeight w:val="857"/>
        </w:trPr>
        <w:tc>
          <w:tcPr>
            <w:tcW w:w="2100" w:type="dxa"/>
            <w:gridSpan w:val="2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12</w:t>
            </w:r>
          </w:p>
          <w:p w:rsidR="00732B4B" w:rsidRPr="007D147D" w:rsidRDefault="00732B4B" w:rsidP="007D147D">
            <w:pPr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</w:p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gridSpan w:val="2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Литература. ХХ век.</w:t>
            </w:r>
          </w:p>
          <w:p w:rsidR="00732B4B" w:rsidRPr="007D147D" w:rsidRDefault="00732B4B" w:rsidP="007D147D">
            <w:pPr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</w:p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830" w:type="dxa"/>
            <w:gridSpan w:val="3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1</w:t>
            </w:r>
          </w:p>
          <w:p w:rsidR="00732B4B" w:rsidRPr="007D147D" w:rsidRDefault="00732B4B" w:rsidP="007D147D">
            <w:pPr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</w:p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8010" w:type="dxa"/>
            <w:gridSpan w:val="2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Возвращение татарской литературы на национальные основы во второй половине ХХ века, ее исторические причины.Стремление литературы к новизне: обращение к новым творческим течениям, жанровым формам, темам, поиск в вопросе литературного героя</w:t>
            </w:r>
          </w:p>
          <w:p w:rsidR="00732B4B" w:rsidRPr="007D147D" w:rsidRDefault="00732B4B" w:rsidP="007D147D">
            <w:pPr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</w:p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1" w:type="dxa"/>
          <w:trHeight w:val="765"/>
        </w:trPr>
        <w:tc>
          <w:tcPr>
            <w:tcW w:w="2100" w:type="dxa"/>
            <w:gridSpan w:val="2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lastRenderedPageBreak/>
              <w:t>13</w:t>
            </w:r>
          </w:p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gridSpan w:val="2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Краткий обзор жизни и творчества С. Хакима</w:t>
            </w:r>
          </w:p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830" w:type="dxa"/>
            <w:gridSpan w:val="3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</w:p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8010" w:type="dxa"/>
            <w:gridSpan w:val="2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"Это поля, это луга...» стихи. Лирический жанр-лирика души. Язык-стилистические средства (лексические, стилистические, фонетические средства и тропы). Особенности построения речи.</w:t>
            </w:r>
          </w:p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1" w:type="dxa"/>
          <w:trHeight w:val="720"/>
        </w:trPr>
        <w:tc>
          <w:tcPr>
            <w:tcW w:w="2100" w:type="dxa"/>
            <w:gridSpan w:val="2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14</w:t>
            </w:r>
          </w:p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gridSpan w:val="2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Краткий обзор жизни и творчества А. Еники.</w:t>
            </w:r>
          </w:p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830" w:type="dxa"/>
            <w:gridSpan w:val="3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</w:p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8010" w:type="dxa"/>
            <w:gridSpan w:val="2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Рассказ "Несказанное завещание".Образность литературного произведения. Образ, символ, деталь, аллегория. Образы человека. Персонаж, характер, тип. Рассказчик, образ автора, авторская позиция</w:t>
            </w:r>
          </w:p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1" w:type="dxa"/>
          <w:trHeight w:val="900"/>
        </w:trPr>
        <w:tc>
          <w:tcPr>
            <w:tcW w:w="2100" w:type="dxa"/>
            <w:gridSpan w:val="2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15</w:t>
            </w:r>
          </w:p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</w:p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gridSpan w:val="2"/>
          </w:tcPr>
          <w:p w:rsidR="00732B4B" w:rsidRPr="007D147D" w:rsidRDefault="00732B4B" w:rsidP="007D147D">
            <w:pPr>
              <w:tabs>
                <w:tab w:val="left" w:pos="33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ab/>
            </w:r>
          </w:p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Краткий обзор жизни и творчества Ш. Хусаинова.</w:t>
            </w:r>
          </w:p>
          <w:p w:rsidR="00732B4B" w:rsidRPr="007D147D" w:rsidRDefault="00732B4B" w:rsidP="007D147D">
            <w:pPr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1830" w:type="dxa"/>
            <w:gridSpan w:val="3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</w:p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</w:p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8010" w:type="dxa"/>
            <w:gridSpan w:val="2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Драма» Мама пришла". Особенности драматического жанра. Тема, проблема, идея, пафос. . Литературное творчество. Художественные приемы и стиль. Литературные приемы: повторение, противопоставление, возвращение в прошлое</w:t>
            </w:r>
          </w:p>
          <w:p w:rsidR="00732B4B" w:rsidRPr="007D147D" w:rsidRDefault="00732B4B" w:rsidP="007D147D">
            <w:pPr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</w:p>
          <w:p w:rsidR="00732B4B" w:rsidRPr="007D147D" w:rsidRDefault="00732B4B" w:rsidP="007D147D">
            <w:pPr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1" w:type="dxa"/>
          <w:trHeight w:val="1035"/>
        </w:trPr>
        <w:tc>
          <w:tcPr>
            <w:tcW w:w="2100" w:type="dxa"/>
            <w:gridSpan w:val="2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16</w:t>
            </w:r>
          </w:p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gridSpan w:val="2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</w:p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Краткий обзор жизни и творчества Г. Сабитова.</w:t>
            </w:r>
          </w:p>
        </w:tc>
        <w:tc>
          <w:tcPr>
            <w:tcW w:w="1830" w:type="dxa"/>
            <w:gridSpan w:val="3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</w:p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8010" w:type="dxa"/>
            <w:gridSpan w:val="2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Рассказы» Первое восхищение“,” Яростная весна". Композиция: методы построения произведений. Тема, проблема, идея, пафос.  Мир, описанный в произведении</w:t>
            </w:r>
          </w:p>
          <w:p w:rsidR="00732B4B" w:rsidRPr="007D147D" w:rsidRDefault="00732B4B" w:rsidP="007D147D">
            <w:pPr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</w:tbl>
    <w:tbl>
      <w:tblPr>
        <w:tblW w:w="14790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19"/>
        <w:gridCol w:w="2806"/>
        <w:gridCol w:w="1851"/>
        <w:gridCol w:w="15"/>
        <w:gridCol w:w="7999"/>
      </w:tblGrid>
      <w:tr w:rsidR="00732B4B" w:rsidRPr="007D147D" w:rsidTr="006B6F43">
        <w:trPr>
          <w:trHeight w:val="759"/>
        </w:trPr>
        <w:tc>
          <w:tcPr>
            <w:tcW w:w="2119" w:type="dxa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17</w:t>
            </w:r>
          </w:p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806" w:type="dxa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</w:p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Краткий обзор жизни и творчества М. Магдеева</w:t>
            </w:r>
          </w:p>
        </w:tc>
        <w:tc>
          <w:tcPr>
            <w:tcW w:w="1866" w:type="dxa"/>
            <w:gridSpan w:val="2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</w:p>
          <w:p w:rsidR="00732B4B" w:rsidRPr="007D147D" w:rsidRDefault="00732B4B" w:rsidP="007D147D">
            <w:pPr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  <w:r w:rsidRPr="007D147D">
              <w:rPr>
                <w:b/>
                <w:sz w:val="24"/>
                <w:szCs w:val="24"/>
                <w:lang w:val="tt-RU"/>
              </w:rPr>
              <w:t>4</w:t>
            </w:r>
          </w:p>
        </w:tc>
        <w:tc>
          <w:tcPr>
            <w:tcW w:w="7999" w:type="dxa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Повесть» Мы дети сорок первого года". Образ рассказчика, автора, позиция автора. Герои произведения. Художественные приемы и стиль. Литературные приемы: повторение, противопоставление, возвращение в прошлое (ретроспекция).</w:t>
            </w:r>
          </w:p>
          <w:p w:rsidR="00732B4B" w:rsidRPr="007D147D" w:rsidRDefault="00732B4B" w:rsidP="007D147D">
            <w:pPr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622"/>
        </w:trPr>
        <w:tc>
          <w:tcPr>
            <w:tcW w:w="2119" w:type="dxa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18</w:t>
            </w:r>
          </w:p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806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Краткий обзор жизни М. Галиева. Рассказ "Играй еще".</w:t>
            </w:r>
          </w:p>
          <w:p w:rsidR="00732B4B" w:rsidRPr="007D147D" w:rsidRDefault="00732B4B" w:rsidP="007D147D">
            <w:pPr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1866" w:type="dxa"/>
            <w:gridSpan w:val="2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2</w:t>
            </w:r>
          </w:p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7999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Расширение знаний об эпических жанрах. Образность литературного произведения. Тема, проблема, идея. Особенности посевной речи</w:t>
            </w:r>
          </w:p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639"/>
        </w:trPr>
        <w:tc>
          <w:tcPr>
            <w:tcW w:w="2119" w:type="dxa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19</w:t>
            </w:r>
          </w:p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806" w:type="dxa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Краткий обзор жизни и творчества Г. Гильманова</w:t>
            </w:r>
          </w:p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866" w:type="dxa"/>
            <w:gridSpan w:val="2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3</w:t>
            </w:r>
          </w:p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7999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</w:p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Рассказ "ДЕНЬ РОЖДЕНИЯ судьбы". Содержание: событие, явление, скрытое содержание, контекст. Элементы конфликта, сюжета, сюжета.</w:t>
            </w:r>
          </w:p>
        </w:tc>
      </w:tr>
      <w:tr w:rsidR="00732B4B" w:rsidRPr="007D147D" w:rsidTr="006B6F43">
        <w:trPr>
          <w:trHeight w:val="726"/>
        </w:trPr>
        <w:tc>
          <w:tcPr>
            <w:tcW w:w="2119" w:type="dxa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20</w:t>
            </w:r>
          </w:p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806" w:type="dxa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</w:p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Краткий обзор жизни и творчества З. Хакима</w:t>
            </w:r>
          </w:p>
        </w:tc>
        <w:tc>
          <w:tcPr>
            <w:tcW w:w="1866" w:type="dxa"/>
            <w:gridSpan w:val="2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3</w:t>
            </w:r>
          </w:p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7999" w:type="dxa"/>
          </w:tcPr>
          <w:p w:rsidR="00732B4B" w:rsidRPr="007D147D" w:rsidRDefault="00732B4B" w:rsidP="007D147D">
            <w:pPr>
              <w:tabs>
                <w:tab w:val="left" w:pos="195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ab/>
              <w:t>Драма» Странная девушка". Особенности драматического жанра. Тема, проблема, идея. . Художественные приемы и стиль.</w:t>
            </w:r>
          </w:p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813"/>
        </w:trPr>
        <w:tc>
          <w:tcPr>
            <w:tcW w:w="2119" w:type="dxa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21</w:t>
            </w:r>
          </w:p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806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Краткий обзор жизни р. Хариса. Поэма " Сабантуй»</w:t>
            </w:r>
          </w:p>
          <w:p w:rsidR="00732B4B" w:rsidRPr="007D147D" w:rsidRDefault="00732B4B" w:rsidP="007D147D">
            <w:pPr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1866" w:type="dxa"/>
            <w:gridSpan w:val="2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lastRenderedPageBreak/>
              <w:t>3</w:t>
            </w:r>
          </w:p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7999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Лиро-эпический жанр-поэма. Лирические и эпические образы отражены в жанре поэмы. Персонаж, характер. Композиция: наружное и внутреннее строение. Национальные праздники, традиции</w:t>
            </w:r>
          </w:p>
          <w:p w:rsidR="00732B4B" w:rsidRPr="007D147D" w:rsidRDefault="00732B4B" w:rsidP="007D147D">
            <w:pPr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08"/>
        </w:trPr>
        <w:tc>
          <w:tcPr>
            <w:tcW w:w="2119" w:type="dxa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lastRenderedPageBreak/>
              <w:t>22</w:t>
            </w:r>
          </w:p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806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Краткий обзор жизни Р. Файзуллина</w:t>
            </w:r>
          </w:p>
          <w:p w:rsidR="00732B4B" w:rsidRPr="007D147D" w:rsidRDefault="00732B4B" w:rsidP="007D147D">
            <w:pPr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1866" w:type="dxa"/>
            <w:gridSpan w:val="2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3</w:t>
            </w:r>
          </w:p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7999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Произведения” Высота“,” Одно стихотворение о родном языке", развитие навыков распознавания лирических жанров, определение качеств лирического героя.</w:t>
            </w:r>
          </w:p>
          <w:p w:rsidR="00732B4B" w:rsidRPr="007D147D" w:rsidRDefault="00732B4B" w:rsidP="007D147D">
            <w:pPr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928"/>
        </w:trPr>
        <w:tc>
          <w:tcPr>
            <w:tcW w:w="2119" w:type="dxa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23</w:t>
            </w:r>
          </w:p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806" w:type="dxa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Объединение " Җәлил чаткылары”</w:t>
            </w:r>
          </w:p>
          <w:p w:rsidR="00732B4B" w:rsidRPr="007D147D" w:rsidRDefault="00732B4B" w:rsidP="007D147D">
            <w:pPr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1866" w:type="dxa"/>
            <w:gridSpan w:val="2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1</w:t>
            </w:r>
          </w:p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7999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Информация о литературном объединении. История создания литературного объединения, личности, сыгравшие большую роль в его деятельности</w:t>
            </w:r>
          </w:p>
          <w:p w:rsidR="00732B4B" w:rsidRPr="007D147D" w:rsidRDefault="00732B4B" w:rsidP="007D147D">
            <w:pPr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1367"/>
        </w:trPr>
        <w:tc>
          <w:tcPr>
            <w:tcW w:w="2119" w:type="dxa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24</w:t>
            </w:r>
          </w:p>
        </w:tc>
        <w:tc>
          <w:tcPr>
            <w:tcW w:w="2806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Произведения для внеклассного чтения</w:t>
            </w:r>
          </w:p>
        </w:tc>
        <w:tc>
          <w:tcPr>
            <w:tcW w:w="1866" w:type="dxa"/>
            <w:gridSpan w:val="2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7999" w:type="dxa"/>
          </w:tcPr>
          <w:p w:rsidR="00732B4B" w:rsidRPr="007D147D" w:rsidRDefault="00732B4B" w:rsidP="007D147D">
            <w:pPr>
              <w:tabs>
                <w:tab w:val="left" w:pos="315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ab/>
              <w:t xml:space="preserve">1.Г. Исхаки “Казул читек” </w:t>
            </w:r>
          </w:p>
          <w:p w:rsidR="00732B4B" w:rsidRPr="007D147D" w:rsidRDefault="00732B4B" w:rsidP="007D147D">
            <w:pPr>
              <w:tabs>
                <w:tab w:val="left" w:pos="315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 xml:space="preserve">2. С. Хаким " Ворота времен” </w:t>
            </w:r>
          </w:p>
          <w:p w:rsidR="00732B4B" w:rsidRPr="007D147D" w:rsidRDefault="00732B4B" w:rsidP="007D147D">
            <w:pPr>
              <w:tabs>
                <w:tab w:val="left" w:pos="315"/>
              </w:tabs>
              <w:spacing w:line="240" w:lineRule="auto"/>
              <w:rPr>
                <w:b/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3. Учащиеся самостоятельно выбирают произведение современного периода</w:t>
            </w:r>
          </w:p>
        </w:tc>
      </w:tr>
      <w:tr w:rsidR="00732B4B" w:rsidRPr="007D147D" w:rsidTr="006B6F43">
        <w:trPr>
          <w:trHeight w:val="786"/>
        </w:trPr>
        <w:tc>
          <w:tcPr>
            <w:tcW w:w="2119" w:type="dxa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25</w:t>
            </w:r>
          </w:p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806" w:type="dxa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Развитие связной речи</w:t>
            </w:r>
          </w:p>
          <w:p w:rsidR="00732B4B" w:rsidRPr="007D147D" w:rsidRDefault="00732B4B" w:rsidP="007D147D">
            <w:pPr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1851" w:type="dxa"/>
          </w:tcPr>
          <w:p w:rsidR="00732B4B" w:rsidRPr="007D147D" w:rsidRDefault="00732B4B" w:rsidP="007D147D">
            <w:pPr>
              <w:spacing w:line="240" w:lineRule="auto"/>
              <w:rPr>
                <w:b/>
                <w:sz w:val="24"/>
                <w:szCs w:val="24"/>
                <w:lang w:val="tt-RU"/>
              </w:rPr>
            </w:pPr>
          </w:p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8</w:t>
            </w:r>
          </w:p>
          <w:p w:rsidR="00732B4B" w:rsidRPr="007D147D" w:rsidRDefault="00732B4B" w:rsidP="007D147D">
            <w:pPr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8014" w:type="dxa"/>
            <w:gridSpan w:val="2"/>
          </w:tcPr>
          <w:p w:rsidR="00732B4B" w:rsidRPr="007D147D" w:rsidRDefault="00732B4B" w:rsidP="007D147D">
            <w:pPr>
              <w:tabs>
                <w:tab w:val="left" w:pos="18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b/>
                <w:sz w:val="24"/>
                <w:szCs w:val="24"/>
                <w:lang w:val="tt-RU"/>
              </w:rPr>
              <w:tab/>
            </w:r>
            <w:r w:rsidRPr="007D147D">
              <w:rPr>
                <w:sz w:val="24"/>
                <w:szCs w:val="24"/>
                <w:lang w:val="tt-RU"/>
              </w:rPr>
              <w:t>Темы сочинения:</w:t>
            </w:r>
          </w:p>
          <w:p w:rsidR="00732B4B" w:rsidRPr="007D147D" w:rsidRDefault="00732B4B" w:rsidP="007D147D">
            <w:pPr>
              <w:tabs>
                <w:tab w:val="left" w:pos="18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1. " Моя нация-моя гордость”</w:t>
            </w:r>
          </w:p>
          <w:p w:rsidR="00732B4B" w:rsidRPr="007D147D" w:rsidRDefault="00732B4B" w:rsidP="007D147D">
            <w:pPr>
              <w:tabs>
                <w:tab w:val="left" w:pos="18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2.“Настоящий друг””</w:t>
            </w:r>
          </w:p>
          <w:p w:rsidR="00732B4B" w:rsidRPr="007D147D" w:rsidRDefault="00732B4B" w:rsidP="007D147D">
            <w:pPr>
              <w:tabs>
                <w:tab w:val="left" w:pos="180"/>
              </w:tabs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4.“Солдаты в шинелях и без шинелей”</w:t>
            </w:r>
          </w:p>
          <w:p w:rsidR="00732B4B" w:rsidRPr="007D147D" w:rsidRDefault="00732B4B" w:rsidP="007D147D">
            <w:pPr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1050"/>
        </w:trPr>
        <w:tc>
          <w:tcPr>
            <w:tcW w:w="2119" w:type="dxa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</w:p>
          <w:p w:rsidR="00732B4B" w:rsidRPr="007D147D" w:rsidRDefault="00732B4B" w:rsidP="007D147D">
            <w:pPr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</w:p>
          <w:p w:rsidR="00732B4B" w:rsidRPr="007D147D" w:rsidRDefault="00732B4B" w:rsidP="007D147D">
            <w:pPr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2806" w:type="dxa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</w:p>
          <w:p w:rsidR="00732B4B" w:rsidRPr="007D147D" w:rsidRDefault="00732B4B" w:rsidP="007D147D">
            <w:pPr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  <w:r w:rsidRPr="007D147D">
              <w:rPr>
                <w:b/>
                <w:sz w:val="24"/>
                <w:szCs w:val="24"/>
                <w:lang w:val="tt-RU"/>
              </w:rPr>
              <w:t>Всего</w:t>
            </w:r>
          </w:p>
          <w:p w:rsidR="00732B4B" w:rsidRPr="007D147D" w:rsidRDefault="00732B4B" w:rsidP="007D147D">
            <w:pPr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1851" w:type="dxa"/>
          </w:tcPr>
          <w:p w:rsidR="00732B4B" w:rsidRPr="007D147D" w:rsidRDefault="00732B4B" w:rsidP="007D147D">
            <w:pPr>
              <w:spacing w:line="240" w:lineRule="auto"/>
              <w:rPr>
                <w:b/>
                <w:sz w:val="24"/>
                <w:szCs w:val="24"/>
                <w:lang w:val="tt-RU"/>
              </w:rPr>
            </w:pPr>
          </w:p>
          <w:p w:rsidR="00732B4B" w:rsidRPr="007D147D" w:rsidRDefault="00732B4B" w:rsidP="007D147D">
            <w:pPr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  <w:r w:rsidRPr="007D147D">
              <w:rPr>
                <w:b/>
                <w:sz w:val="24"/>
                <w:szCs w:val="24"/>
                <w:lang w:val="tt-RU"/>
              </w:rPr>
              <w:t>70</w:t>
            </w:r>
          </w:p>
        </w:tc>
        <w:tc>
          <w:tcPr>
            <w:tcW w:w="8014" w:type="dxa"/>
            <w:gridSpan w:val="2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</w:p>
          <w:p w:rsidR="00732B4B" w:rsidRPr="007D147D" w:rsidRDefault="00732B4B" w:rsidP="007D147D">
            <w:pPr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</w:p>
          <w:p w:rsidR="00732B4B" w:rsidRPr="007D147D" w:rsidRDefault="00732B4B" w:rsidP="007D147D">
            <w:pPr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</w:tbl>
    <w:p w:rsidR="00732B4B" w:rsidRPr="007D147D" w:rsidRDefault="00732B4B" w:rsidP="007D147D">
      <w:pPr>
        <w:pStyle w:val="Default"/>
        <w:jc w:val="both"/>
        <w:outlineLvl w:val="0"/>
        <w:rPr>
          <w:b/>
          <w:lang w:val="tt-RU"/>
        </w:rPr>
      </w:pPr>
      <w:r w:rsidRPr="007D147D">
        <w:rPr>
          <w:b/>
          <w:lang w:val="tt-RU"/>
        </w:rPr>
        <w:tab/>
      </w:r>
    </w:p>
    <w:p w:rsidR="00732B4B" w:rsidRPr="007D147D" w:rsidRDefault="00732B4B" w:rsidP="007D147D">
      <w:pPr>
        <w:pStyle w:val="Default"/>
        <w:jc w:val="both"/>
        <w:outlineLvl w:val="0"/>
        <w:rPr>
          <w:b/>
          <w:lang w:val="tt-RU"/>
        </w:rPr>
      </w:pPr>
    </w:p>
    <w:p w:rsidR="00732B4B" w:rsidRPr="007D147D" w:rsidRDefault="00732B4B" w:rsidP="007D147D">
      <w:pPr>
        <w:pStyle w:val="Default"/>
        <w:jc w:val="both"/>
        <w:outlineLvl w:val="0"/>
        <w:rPr>
          <w:b/>
          <w:lang w:val="tt-RU"/>
        </w:rPr>
      </w:pPr>
    </w:p>
    <w:p w:rsidR="00732B4B" w:rsidRPr="007D147D" w:rsidRDefault="00732B4B" w:rsidP="007D147D">
      <w:pPr>
        <w:pStyle w:val="Default"/>
        <w:jc w:val="both"/>
        <w:outlineLvl w:val="0"/>
        <w:rPr>
          <w:b/>
          <w:lang w:val="tt-RU"/>
        </w:rPr>
      </w:pPr>
    </w:p>
    <w:p w:rsidR="00732B4B" w:rsidRPr="007D147D" w:rsidRDefault="00732B4B" w:rsidP="007D147D">
      <w:pPr>
        <w:pStyle w:val="Default"/>
        <w:jc w:val="both"/>
        <w:outlineLvl w:val="0"/>
        <w:rPr>
          <w:b/>
          <w:lang w:val="tt-RU"/>
        </w:rPr>
      </w:pPr>
    </w:p>
    <w:p w:rsidR="00732B4B" w:rsidRPr="007D147D" w:rsidRDefault="00732B4B" w:rsidP="007D147D">
      <w:pPr>
        <w:pStyle w:val="Default"/>
        <w:jc w:val="both"/>
        <w:outlineLvl w:val="0"/>
        <w:rPr>
          <w:b/>
          <w:lang w:val="tt-RU"/>
        </w:rPr>
      </w:pPr>
    </w:p>
    <w:p w:rsidR="00732B4B" w:rsidRPr="007D147D" w:rsidRDefault="00732B4B" w:rsidP="007D147D">
      <w:pPr>
        <w:pStyle w:val="Default"/>
        <w:jc w:val="both"/>
        <w:outlineLvl w:val="0"/>
        <w:rPr>
          <w:b/>
          <w:lang w:val="tt-RU"/>
        </w:rPr>
      </w:pPr>
    </w:p>
    <w:p w:rsidR="00732B4B" w:rsidRPr="007D147D" w:rsidRDefault="00732B4B" w:rsidP="007D147D">
      <w:pPr>
        <w:pStyle w:val="Default"/>
        <w:jc w:val="both"/>
        <w:outlineLvl w:val="0"/>
        <w:rPr>
          <w:b/>
          <w:lang w:val="tt-RU"/>
        </w:rPr>
      </w:pPr>
    </w:p>
    <w:p w:rsidR="00732B4B" w:rsidRPr="007D147D" w:rsidRDefault="00732B4B" w:rsidP="007D147D">
      <w:pPr>
        <w:pStyle w:val="Default"/>
        <w:jc w:val="both"/>
        <w:outlineLvl w:val="0"/>
        <w:rPr>
          <w:b/>
          <w:lang w:val="tt-RU"/>
        </w:rPr>
      </w:pPr>
    </w:p>
    <w:p w:rsidR="00732B4B" w:rsidRPr="007D147D" w:rsidRDefault="00732B4B" w:rsidP="007D147D">
      <w:pPr>
        <w:pStyle w:val="Default"/>
        <w:jc w:val="both"/>
        <w:outlineLvl w:val="0"/>
        <w:rPr>
          <w:b/>
          <w:lang w:val="tt-RU"/>
        </w:rPr>
      </w:pPr>
    </w:p>
    <w:p w:rsidR="00732B4B" w:rsidRPr="007D147D" w:rsidRDefault="00732B4B" w:rsidP="007D147D">
      <w:pPr>
        <w:pStyle w:val="Default"/>
        <w:jc w:val="both"/>
        <w:outlineLvl w:val="0"/>
        <w:rPr>
          <w:bCs/>
          <w:lang w:val="tt-RU"/>
        </w:rPr>
      </w:pPr>
    </w:p>
    <w:p w:rsidR="003378F6" w:rsidRPr="007D147D" w:rsidRDefault="003378F6" w:rsidP="007D147D">
      <w:pPr>
        <w:pStyle w:val="Default"/>
        <w:jc w:val="both"/>
        <w:outlineLvl w:val="0"/>
        <w:rPr>
          <w:bCs/>
          <w:lang w:val="tt-RU"/>
        </w:rPr>
      </w:pPr>
    </w:p>
    <w:p w:rsidR="003378F6" w:rsidRPr="007D147D" w:rsidRDefault="003378F6" w:rsidP="007D147D">
      <w:pPr>
        <w:pStyle w:val="Default"/>
        <w:jc w:val="both"/>
        <w:outlineLvl w:val="0"/>
        <w:rPr>
          <w:bCs/>
          <w:lang w:val="tt-RU"/>
        </w:rPr>
      </w:pPr>
    </w:p>
    <w:p w:rsidR="003378F6" w:rsidRPr="007D147D" w:rsidRDefault="003378F6" w:rsidP="007D147D">
      <w:pPr>
        <w:pStyle w:val="Default"/>
        <w:jc w:val="both"/>
        <w:outlineLvl w:val="0"/>
        <w:rPr>
          <w:bCs/>
          <w:lang w:val="tt-RU"/>
        </w:rPr>
      </w:pPr>
    </w:p>
    <w:p w:rsidR="00732B4B" w:rsidRPr="007D147D" w:rsidRDefault="003378F6" w:rsidP="007D147D">
      <w:pPr>
        <w:pStyle w:val="Default"/>
        <w:jc w:val="both"/>
        <w:outlineLvl w:val="0"/>
        <w:rPr>
          <w:bCs/>
          <w:lang w:val="tt-RU"/>
        </w:rPr>
      </w:pPr>
      <w:r w:rsidRPr="007D147D">
        <w:rPr>
          <w:bCs/>
          <w:lang w:val="tt-RU"/>
        </w:rPr>
        <w:t xml:space="preserve">                     Тем</w:t>
      </w:r>
      <w:r w:rsidR="00732B4B" w:rsidRPr="007D147D">
        <w:rPr>
          <w:bCs/>
          <w:lang w:val="tt-RU"/>
        </w:rPr>
        <w:t>атическое  планирование с учетом рабочей программы воспитания.Тәрбиянең эш программасын исәпкә алып,тематик планлаштыру</w:t>
      </w:r>
    </w:p>
    <w:p w:rsidR="00732B4B" w:rsidRPr="007D147D" w:rsidRDefault="00732B4B" w:rsidP="007D147D">
      <w:pPr>
        <w:pStyle w:val="Default"/>
        <w:jc w:val="both"/>
        <w:outlineLvl w:val="0"/>
        <w:rPr>
          <w:bCs/>
          <w:lang w:val="tt-RU"/>
        </w:rPr>
      </w:pPr>
    </w:p>
    <w:tbl>
      <w:tblPr>
        <w:tblStyle w:val="a5"/>
        <w:tblW w:w="0" w:type="auto"/>
        <w:tblLook w:val="04A0"/>
      </w:tblPr>
      <w:tblGrid>
        <w:gridCol w:w="3323"/>
        <w:gridCol w:w="3974"/>
        <w:gridCol w:w="3483"/>
        <w:gridCol w:w="3394"/>
      </w:tblGrid>
      <w:tr w:rsidR="00732B4B" w:rsidRPr="007D147D" w:rsidTr="006B6F43">
        <w:tc>
          <w:tcPr>
            <w:tcW w:w="3323" w:type="dxa"/>
          </w:tcPr>
          <w:p w:rsidR="00732B4B" w:rsidRPr="007D147D" w:rsidRDefault="00732B4B" w:rsidP="007D147D">
            <w:pPr>
              <w:pStyle w:val="Default"/>
              <w:jc w:val="both"/>
              <w:outlineLvl w:val="0"/>
              <w:rPr>
                <w:bCs/>
                <w:lang w:val="tt-RU"/>
              </w:rPr>
            </w:pPr>
            <w:r w:rsidRPr="007D147D">
              <w:rPr>
                <w:bCs/>
                <w:lang w:val="tt-RU"/>
              </w:rPr>
              <w:t xml:space="preserve">                      №</w:t>
            </w:r>
          </w:p>
        </w:tc>
        <w:tc>
          <w:tcPr>
            <w:tcW w:w="3974" w:type="dxa"/>
          </w:tcPr>
          <w:p w:rsidR="00732B4B" w:rsidRPr="007D147D" w:rsidRDefault="00732B4B" w:rsidP="007D147D">
            <w:pPr>
              <w:pStyle w:val="Default"/>
              <w:jc w:val="both"/>
              <w:outlineLvl w:val="0"/>
              <w:rPr>
                <w:bCs/>
                <w:lang w:val="tt-RU"/>
              </w:rPr>
            </w:pPr>
            <w:r w:rsidRPr="007D147D">
              <w:rPr>
                <w:bCs/>
                <w:lang w:val="tt-RU"/>
              </w:rPr>
              <w:t>Тема    раздела</w:t>
            </w:r>
          </w:p>
        </w:tc>
        <w:tc>
          <w:tcPr>
            <w:tcW w:w="3483" w:type="dxa"/>
          </w:tcPr>
          <w:p w:rsidR="00732B4B" w:rsidRPr="007D147D" w:rsidRDefault="00732B4B" w:rsidP="007D147D">
            <w:pPr>
              <w:pStyle w:val="Default"/>
              <w:jc w:val="both"/>
              <w:outlineLvl w:val="0"/>
              <w:rPr>
                <w:bCs/>
                <w:lang w:val="tt-RU"/>
              </w:rPr>
            </w:pPr>
            <w:r w:rsidRPr="007D147D">
              <w:rPr>
                <w:bCs/>
                <w:lang w:val="tt-RU"/>
              </w:rPr>
              <w:t>Модуль воспитательной программы “Школьный урок”</w:t>
            </w:r>
          </w:p>
        </w:tc>
        <w:tc>
          <w:tcPr>
            <w:tcW w:w="3394" w:type="dxa"/>
          </w:tcPr>
          <w:p w:rsidR="00732B4B" w:rsidRPr="007D147D" w:rsidRDefault="00732B4B" w:rsidP="007D147D">
            <w:pPr>
              <w:pStyle w:val="Default"/>
              <w:jc w:val="both"/>
              <w:outlineLvl w:val="0"/>
              <w:rPr>
                <w:bCs/>
                <w:lang w:val="tt-RU"/>
              </w:rPr>
            </w:pPr>
            <w:r w:rsidRPr="007D147D">
              <w:rPr>
                <w:bCs/>
                <w:lang w:val="tt-RU"/>
              </w:rPr>
              <w:t xml:space="preserve">   Количество часов</w:t>
            </w:r>
          </w:p>
        </w:tc>
      </w:tr>
      <w:tr w:rsidR="00732B4B" w:rsidRPr="007D147D" w:rsidTr="006B6F43">
        <w:tc>
          <w:tcPr>
            <w:tcW w:w="3323" w:type="dxa"/>
          </w:tcPr>
          <w:p w:rsidR="00732B4B" w:rsidRPr="007D147D" w:rsidRDefault="00732B4B" w:rsidP="007D147D">
            <w:pPr>
              <w:pStyle w:val="Default"/>
              <w:jc w:val="both"/>
              <w:outlineLvl w:val="0"/>
              <w:rPr>
                <w:bCs/>
                <w:lang w:val="tt-RU"/>
              </w:rPr>
            </w:pPr>
            <w:r w:rsidRPr="007D147D">
              <w:rPr>
                <w:bCs/>
                <w:lang w:val="tt-RU"/>
              </w:rPr>
              <w:t xml:space="preserve">                         1</w:t>
            </w:r>
          </w:p>
        </w:tc>
        <w:tc>
          <w:tcPr>
            <w:tcW w:w="3974" w:type="dxa"/>
          </w:tcPr>
          <w:p w:rsidR="00732B4B" w:rsidRPr="007D147D" w:rsidRDefault="00732B4B" w:rsidP="007D147D">
            <w:pPr>
              <w:pStyle w:val="Default"/>
              <w:jc w:val="both"/>
              <w:outlineLvl w:val="0"/>
              <w:rPr>
                <w:bCs/>
              </w:rPr>
            </w:pPr>
            <w:r w:rsidRPr="007D147D">
              <w:rPr>
                <w:bCs/>
                <w:lang w:val="tt-RU"/>
              </w:rPr>
              <w:t>Литература .Е</w:t>
            </w:r>
            <w:r w:rsidRPr="007D147D">
              <w:rPr>
                <w:bCs/>
              </w:rPr>
              <w:t>ё место среди других типов искусства.</w:t>
            </w:r>
          </w:p>
          <w:p w:rsidR="00732B4B" w:rsidRPr="007D147D" w:rsidRDefault="00732B4B" w:rsidP="007D147D">
            <w:pPr>
              <w:pStyle w:val="Default"/>
              <w:jc w:val="both"/>
              <w:outlineLvl w:val="0"/>
              <w:rPr>
                <w:bCs/>
                <w:lang w:val="tt-RU"/>
              </w:rPr>
            </w:pPr>
            <w:r w:rsidRPr="007D147D">
              <w:rPr>
                <w:bCs/>
              </w:rPr>
              <w:t>С</w:t>
            </w:r>
            <w:r w:rsidRPr="007D147D">
              <w:rPr>
                <w:bCs/>
                <w:lang w:val="tt-RU"/>
              </w:rPr>
              <w:t>әнгат</w:t>
            </w:r>
            <w:r w:rsidRPr="007D147D">
              <w:rPr>
                <w:bCs/>
              </w:rPr>
              <w:t>ь</w:t>
            </w:r>
            <w:r w:rsidRPr="007D147D">
              <w:rPr>
                <w:bCs/>
                <w:lang w:val="tt-RU"/>
              </w:rPr>
              <w:t xml:space="preserve"> төре буларак әдәбият</w:t>
            </w:r>
          </w:p>
        </w:tc>
        <w:tc>
          <w:tcPr>
            <w:tcW w:w="3483" w:type="dxa"/>
          </w:tcPr>
          <w:p w:rsidR="00732B4B" w:rsidRPr="007D147D" w:rsidRDefault="00732B4B" w:rsidP="007D147D">
            <w:pPr>
              <w:pStyle w:val="Default"/>
              <w:jc w:val="both"/>
              <w:outlineLvl w:val="0"/>
              <w:rPr>
                <w:bCs/>
                <w:lang w:val="tt-RU"/>
              </w:rPr>
            </w:pPr>
            <w:r w:rsidRPr="007D147D">
              <w:rPr>
                <w:bCs/>
                <w:lang w:val="tt-RU"/>
              </w:rPr>
              <w:t xml:space="preserve">  День знаний.Воспитание любви к родному языку.</w:t>
            </w:r>
          </w:p>
          <w:p w:rsidR="00732B4B" w:rsidRPr="007D147D" w:rsidRDefault="00732B4B" w:rsidP="007D147D">
            <w:pPr>
              <w:pStyle w:val="Default"/>
              <w:jc w:val="both"/>
              <w:outlineLvl w:val="0"/>
              <w:rPr>
                <w:bCs/>
                <w:lang w:val="tt-RU"/>
              </w:rPr>
            </w:pPr>
            <w:r w:rsidRPr="007D147D">
              <w:rPr>
                <w:bCs/>
                <w:lang w:val="tt-RU"/>
              </w:rPr>
              <w:t>Белем көне.Туган телгә мәхәббәт тәрбияләү</w:t>
            </w:r>
          </w:p>
          <w:p w:rsidR="00732B4B" w:rsidRPr="007D147D" w:rsidRDefault="00732B4B" w:rsidP="007D147D">
            <w:pPr>
              <w:pStyle w:val="Default"/>
              <w:jc w:val="both"/>
              <w:outlineLvl w:val="0"/>
              <w:rPr>
                <w:bCs/>
                <w:lang w:val="tt-RU"/>
              </w:rPr>
            </w:pPr>
          </w:p>
          <w:p w:rsidR="00732B4B" w:rsidRPr="007D147D" w:rsidRDefault="00732B4B" w:rsidP="007D147D">
            <w:pPr>
              <w:pStyle w:val="Default"/>
              <w:jc w:val="both"/>
              <w:outlineLvl w:val="0"/>
              <w:rPr>
                <w:bCs/>
                <w:lang w:val="tt-RU"/>
              </w:rPr>
            </w:pPr>
          </w:p>
        </w:tc>
        <w:tc>
          <w:tcPr>
            <w:tcW w:w="3394" w:type="dxa"/>
          </w:tcPr>
          <w:p w:rsidR="00732B4B" w:rsidRPr="007D147D" w:rsidRDefault="00732B4B" w:rsidP="007D147D">
            <w:pPr>
              <w:pStyle w:val="Default"/>
              <w:jc w:val="both"/>
              <w:outlineLvl w:val="0"/>
              <w:rPr>
                <w:bCs/>
                <w:lang w:val="tt-RU"/>
              </w:rPr>
            </w:pPr>
            <w:r w:rsidRPr="007D147D">
              <w:rPr>
                <w:bCs/>
                <w:lang w:val="tt-RU"/>
              </w:rPr>
              <w:t xml:space="preserve"> 1</w:t>
            </w:r>
          </w:p>
        </w:tc>
      </w:tr>
      <w:tr w:rsidR="00732B4B" w:rsidRPr="007D147D" w:rsidTr="006B6F43">
        <w:tc>
          <w:tcPr>
            <w:tcW w:w="3323" w:type="dxa"/>
          </w:tcPr>
          <w:p w:rsidR="00732B4B" w:rsidRPr="007D147D" w:rsidRDefault="00732B4B" w:rsidP="007D147D">
            <w:pPr>
              <w:pStyle w:val="Default"/>
              <w:jc w:val="both"/>
              <w:outlineLvl w:val="0"/>
              <w:rPr>
                <w:bCs/>
                <w:lang w:val="tt-RU"/>
              </w:rPr>
            </w:pPr>
            <w:r w:rsidRPr="007D147D">
              <w:rPr>
                <w:bCs/>
                <w:lang w:val="tt-RU"/>
              </w:rPr>
              <w:t xml:space="preserve">                       2</w:t>
            </w:r>
          </w:p>
        </w:tc>
        <w:tc>
          <w:tcPr>
            <w:tcW w:w="3974" w:type="dxa"/>
          </w:tcPr>
          <w:p w:rsidR="00732B4B" w:rsidRPr="007D147D" w:rsidRDefault="00732B4B" w:rsidP="007D147D">
            <w:pPr>
              <w:pStyle w:val="Default"/>
              <w:jc w:val="both"/>
              <w:outlineLvl w:val="0"/>
              <w:rPr>
                <w:bCs/>
                <w:lang w:val="tt-RU"/>
              </w:rPr>
            </w:pPr>
            <w:r w:rsidRPr="007D147D">
              <w:rPr>
                <w:bCs/>
                <w:lang w:val="tt-RU"/>
              </w:rPr>
              <w:t xml:space="preserve">                                 Литература 20 века.Проза.</w:t>
            </w:r>
          </w:p>
          <w:p w:rsidR="00732B4B" w:rsidRPr="007D147D" w:rsidRDefault="00732B4B" w:rsidP="007D147D">
            <w:pPr>
              <w:pStyle w:val="Default"/>
              <w:jc w:val="both"/>
              <w:outlineLvl w:val="0"/>
              <w:rPr>
                <w:bCs/>
                <w:lang w:val="tt-RU"/>
              </w:rPr>
            </w:pPr>
            <w:r w:rsidRPr="007D147D">
              <w:rPr>
                <w:bCs/>
                <w:lang w:val="tt-RU"/>
              </w:rPr>
              <w:t>20 гасыр башы әдәбияты..Проза</w:t>
            </w:r>
          </w:p>
        </w:tc>
        <w:tc>
          <w:tcPr>
            <w:tcW w:w="3483" w:type="dxa"/>
          </w:tcPr>
          <w:p w:rsidR="00732B4B" w:rsidRPr="007D147D" w:rsidRDefault="00732B4B" w:rsidP="007D147D">
            <w:pPr>
              <w:pStyle w:val="Default"/>
              <w:jc w:val="both"/>
              <w:outlineLvl w:val="0"/>
              <w:rPr>
                <w:bCs/>
                <w:lang w:val="tt-RU"/>
              </w:rPr>
            </w:pPr>
            <w:r w:rsidRPr="007D147D">
              <w:rPr>
                <w:bCs/>
                <w:lang w:val="tt-RU"/>
              </w:rPr>
              <w:t>Всероссийский урок  безопасности школьников в сети Интернет.Нравственное воспитание.Әхлак тәрбиясе бирү. Куркынычсыз интернет дәресе</w:t>
            </w:r>
          </w:p>
        </w:tc>
        <w:tc>
          <w:tcPr>
            <w:tcW w:w="3394" w:type="dxa"/>
          </w:tcPr>
          <w:p w:rsidR="00732B4B" w:rsidRPr="007D147D" w:rsidRDefault="00732B4B" w:rsidP="007D147D">
            <w:pPr>
              <w:pStyle w:val="Default"/>
              <w:jc w:val="both"/>
              <w:outlineLvl w:val="0"/>
              <w:rPr>
                <w:bCs/>
                <w:lang w:val="tt-RU"/>
              </w:rPr>
            </w:pPr>
            <w:r w:rsidRPr="007D147D">
              <w:rPr>
                <w:bCs/>
                <w:lang w:val="tt-RU"/>
              </w:rPr>
              <w:t>1</w:t>
            </w:r>
          </w:p>
        </w:tc>
      </w:tr>
      <w:tr w:rsidR="00732B4B" w:rsidRPr="007D147D" w:rsidTr="006B6F43">
        <w:tc>
          <w:tcPr>
            <w:tcW w:w="3323" w:type="dxa"/>
          </w:tcPr>
          <w:p w:rsidR="00732B4B" w:rsidRPr="007D147D" w:rsidRDefault="00732B4B" w:rsidP="007D147D">
            <w:pPr>
              <w:pStyle w:val="Default"/>
              <w:jc w:val="both"/>
              <w:outlineLvl w:val="0"/>
              <w:rPr>
                <w:bCs/>
                <w:lang w:val="tt-RU"/>
              </w:rPr>
            </w:pPr>
            <w:r w:rsidRPr="007D147D">
              <w:rPr>
                <w:bCs/>
                <w:lang w:val="tt-RU"/>
              </w:rPr>
              <w:t xml:space="preserve">                       3</w:t>
            </w:r>
          </w:p>
        </w:tc>
        <w:tc>
          <w:tcPr>
            <w:tcW w:w="3974" w:type="dxa"/>
          </w:tcPr>
          <w:p w:rsidR="00732B4B" w:rsidRPr="007D147D" w:rsidRDefault="00732B4B" w:rsidP="007D147D">
            <w:pPr>
              <w:pStyle w:val="Default"/>
              <w:jc w:val="both"/>
              <w:outlineLvl w:val="0"/>
              <w:rPr>
                <w:bCs/>
                <w:lang w:val="tt-RU"/>
              </w:rPr>
            </w:pPr>
            <w:r w:rsidRPr="007D147D">
              <w:rPr>
                <w:bCs/>
                <w:lang w:val="tt-RU"/>
              </w:rPr>
              <w:t>Лирика.Лирик төр..</w:t>
            </w:r>
          </w:p>
        </w:tc>
        <w:tc>
          <w:tcPr>
            <w:tcW w:w="3483" w:type="dxa"/>
          </w:tcPr>
          <w:p w:rsidR="00732B4B" w:rsidRPr="007D147D" w:rsidRDefault="00732B4B" w:rsidP="007D147D">
            <w:pPr>
              <w:pStyle w:val="Default"/>
              <w:jc w:val="both"/>
              <w:outlineLvl w:val="0"/>
              <w:rPr>
                <w:bCs/>
                <w:lang w:val="tt-RU"/>
              </w:rPr>
            </w:pPr>
            <w:r w:rsidRPr="007D147D">
              <w:rPr>
                <w:bCs/>
                <w:lang w:val="tt-RU"/>
              </w:rPr>
              <w:t>Всемирный ден</w:t>
            </w:r>
            <w:r w:rsidRPr="007D147D">
              <w:rPr>
                <w:bCs/>
              </w:rPr>
              <w:t>ь приветствий.Урок-общения.С</w:t>
            </w:r>
            <w:r w:rsidRPr="007D147D">
              <w:rPr>
                <w:bCs/>
                <w:lang w:val="tt-RU"/>
              </w:rPr>
              <w:t>әламләшү көне.Аралашу дәресе</w:t>
            </w:r>
          </w:p>
        </w:tc>
        <w:tc>
          <w:tcPr>
            <w:tcW w:w="3394" w:type="dxa"/>
          </w:tcPr>
          <w:p w:rsidR="00732B4B" w:rsidRPr="007D147D" w:rsidRDefault="00732B4B" w:rsidP="007D147D">
            <w:pPr>
              <w:pStyle w:val="Default"/>
              <w:jc w:val="both"/>
              <w:outlineLvl w:val="0"/>
              <w:rPr>
                <w:bCs/>
                <w:lang w:val="tt-RU"/>
              </w:rPr>
            </w:pPr>
            <w:r w:rsidRPr="007D147D">
              <w:rPr>
                <w:bCs/>
                <w:lang w:val="tt-RU"/>
              </w:rPr>
              <w:t>1</w:t>
            </w:r>
          </w:p>
        </w:tc>
      </w:tr>
      <w:tr w:rsidR="00732B4B" w:rsidRPr="007D147D" w:rsidTr="006B6F43">
        <w:tc>
          <w:tcPr>
            <w:tcW w:w="3323" w:type="dxa"/>
          </w:tcPr>
          <w:p w:rsidR="00732B4B" w:rsidRPr="007D147D" w:rsidRDefault="00732B4B" w:rsidP="007D147D">
            <w:pPr>
              <w:pStyle w:val="Default"/>
              <w:jc w:val="both"/>
              <w:outlineLvl w:val="0"/>
              <w:rPr>
                <w:bCs/>
                <w:lang w:val="tt-RU"/>
              </w:rPr>
            </w:pPr>
            <w:r w:rsidRPr="007D147D">
              <w:rPr>
                <w:bCs/>
                <w:lang w:val="tt-RU"/>
              </w:rPr>
              <w:t xml:space="preserve">                      4</w:t>
            </w:r>
          </w:p>
        </w:tc>
        <w:tc>
          <w:tcPr>
            <w:tcW w:w="3974" w:type="dxa"/>
          </w:tcPr>
          <w:p w:rsidR="00732B4B" w:rsidRPr="007D147D" w:rsidRDefault="00732B4B" w:rsidP="007D147D">
            <w:pPr>
              <w:pStyle w:val="Default"/>
              <w:jc w:val="both"/>
              <w:outlineLvl w:val="0"/>
              <w:rPr>
                <w:bCs/>
              </w:rPr>
            </w:pPr>
            <w:r w:rsidRPr="007D147D">
              <w:rPr>
                <w:bCs/>
                <w:lang w:val="tt-RU"/>
              </w:rPr>
              <w:t>Драматургия</w:t>
            </w:r>
          </w:p>
        </w:tc>
        <w:tc>
          <w:tcPr>
            <w:tcW w:w="3483" w:type="dxa"/>
          </w:tcPr>
          <w:p w:rsidR="00732B4B" w:rsidRPr="007D147D" w:rsidRDefault="00732B4B" w:rsidP="007D147D">
            <w:pPr>
              <w:pStyle w:val="Default"/>
              <w:jc w:val="both"/>
              <w:outlineLvl w:val="0"/>
              <w:rPr>
                <w:bCs/>
                <w:lang w:val="tt-RU"/>
              </w:rPr>
            </w:pPr>
            <w:r w:rsidRPr="007D147D">
              <w:rPr>
                <w:bCs/>
              </w:rPr>
              <w:t>Эстетическое воспитание</w:t>
            </w:r>
            <w:proofErr w:type="gramStart"/>
            <w:r w:rsidRPr="007D147D">
              <w:rPr>
                <w:bCs/>
              </w:rPr>
              <w:t>.Э</w:t>
            </w:r>
            <w:proofErr w:type="gramEnd"/>
            <w:r w:rsidRPr="007D147D">
              <w:rPr>
                <w:bCs/>
              </w:rPr>
              <w:t>стетик тәрбия бир</w:t>
            </w:r>
            <w:r w:rsidRPr="007D147D">
              <w:rPr>
                <w:bCs/>
                <w:lang w:val="tt-RU"/>
              </w:rPr>
              <w:t>ү</w:t>
            </w:r>
          </w:p>
        </w:tc>
        <w:tc>
          <w:tcPr>
            <w:tcW w:w="3394" w:type="dxa"/>
          </w:tcPr>
          <w:p w:rsidR="00732B4B" w:rsidRPr="007D147D" w:rsidRDefault="00732B4B" w:rsidP="007D147D">
            <w:pPr>
              <w:pStyle w:val="Default"/>
              <w:jc w:val="both"/>
              <w:outlineLvl w:val="0"/>
              <w:rPr>
                <w:bCs/>
                <w:lang w:val="tt-RU"/>
              </w:rPr>
            </w:pPr>
            <w:r w:rsidRPr="007D147D">
              <w:rPr>
                <w:bCs/>
                <w:lang w:val="tt-RU"/>
              </w:rPr>
              <w:t>1</w:t>
            </w:r>
          </w:p>
        </w:tc>
      </w:tr>
      <w:tr w:rsidR="00732B4B" w:rsidRPr="007D147D" w:rsidTr="006B6F43">
        <w:tc>
          <w:tcPr>
            <w:tcW w:w="3323" w:type="dxa"/>
          </w:tcPr>
          <w:p w:rsidR="00732B4B" w:rsidRPr="007D147D" w:rsidRDefault="00732B4B" w:rsidP="007D147D">
            <w:pPr>
              <w:pStyle w:val="Default"/>
              <w:jc w:val="both"/>
              <w:outlineLvl w:val="0"/>
              <w:rPr>
                <w:bCs/>
                <w:lang w:val="tt-RU"/>
              </w:rPr>
            </w:pPr>
            <w:r w:rsidRPr="007D147D">
              <w:rPr>
                <w:bCs/>
                <w:lang w:val="tt-RU"/>
              </w:rPr>
              <w:t xml:space="preserve">                     5</w:t>
            </w:r>
          </w:p>
        </w:tc>
        <w:tc>
          <w:tcPr>
            <w:tcW w:w="3974" w:type="dxa"/>
          </w:tcPr>
          <w:p w:rsidR="00732B4B" w:rsidRPr="007D147D" w:rsidRDefault="00732B4B" w:rsidP="007D147D">
            <w:pPr>
              <w:pStyle w:val="Default"/>
              <w:jc w:val="both"/>
              <w:outlineLvl w:val="0"/>
              <w:rPr>
                <w:bCs/>
                <w:lang w:val="tt-RU"/>
              </w:rPr>
            </w:pPr>
            <w:r w:rsidRPr="007D147D">
              <w:rPr>
                <w:bCs/>
                <w:lang w:val="tt-RU"/>
              </w:rPr>
              <w:t>Развитие речи.Бәйләнешле сөйләм үстерү.</w:t>
            </w:r>
          </w:p>
        </w:tc>
        <w:tc>
          <w:tcPr>
            <w:tcW w:w="3483" w:type="dxa"/>
          </w:tcPr>
          <w:p w:rsidR="00732B4B" w:rsidRPr="007D147D" w:rsidRDefault="00732B4B" w:rsidP="007D147D">
            <w:pPr>
              <w:pStyle w:val="Default"/>
              <w:jc w:val="both"/>
              <w:outlineLvl w:val="0"/>
              <w:rPr>
                <w:bCs/>
                <w:lang w:val="tt-RU"/>
              </w:rPr>
            </w:pPr>
            <w:r w:rsidRPr="007D147D">
              <w:rPr>
                <w:bCs/>
                <w:lang w:val="tt-RU"/>
              </w:rPr>
              <w:t>Ден</w:t>
            </w:r>
            <w:r w:rsidRPr="007D147D">
              <w:rPr>
                <w:bCs/>
              </w:rPr>
              <w:t>ь Родного языка.Воспитание лю</w:t>
            </w:r>
            <w:r w:rsidRPr="007D147D">
              <w:rPr>
                <w:bCs/>
                <w:lang w:val="tt-RU"/>
              </w:rPr>
              <w:t>б</w:t>
            </w:r>
            <w:r w:rsidRPr="007D147D">
              <w:rPr>
                <w:bCs/>
              </w:rPr>
              <w:t>ви к родному языку.Туган тел</w:t>
            </w:r>
            <w:r w:rsidRPr="007D147D">
              <w:rPr>
                <w:bCs/>
                <w:lang w:val="tt-RU"/>
              </w:rPr>
              <w:t xml:space="preserve"> көне.Ана теленә мәхәббәт уяту</w:t>
            </w:r>
          </w:p>
        </w:tc>
        <w:tc>
          <w:tcPr>
            <w:tcW w:w="3394" w:type="dxa"/>
          </w:tcPr>
          <w:p w:rsidR="00732B4B" w:rsidRPr="007D147D" w:rsidRDefault="00732B4B" w:rsidP="007D147D">
            <w:pPr>
              <w:pStyle w:val="Default"/>
              <w:jc w:val="both"/>
              <w:outlineLvl w:val="0"/>
              <w:rPr>
                <w:bCs/>
                <w:lang w:val="tt-RU"/>
              </w:rPr>
            </w:pPr>
            <w:r w:rsidRPr="007D147D">
              <w:rPr>
                <w:bCs/>
                <w:lang w:val="tt-RU"/>
              </w:rPr>
              <w:t>1</w:t>
            </w:r>
          </w:p>
        </w:tc>
      </w:tr>
      <w:tr w:rsidR="00732B4B" w:rsidRPr="007D147D" w:rsidTr="006B6F43">
        <w:tc>
          <w:tcPr>
            <w:tcW w:w="3323" w:type="dxa"/>
          </w:tcPr>
          <w:p w:rsidR="00732B4B" w:rsidRPr="007D147D" w:rsidRDefault="00732B4B" w:rsidP="007D147D">
            <w:pPr>
              <w:pStyle w:val="Default"/>
              <w:jc w:val="both"/>
              <w:outlineLvl w:val="0"/>
              <w:rPr>
                <w:bCs/>
                <w:lang w:val="tt-RU"/>
              </w:rPr>
            </w:pPr>
            <w:r w:rsidRPr="007D147D">
              <w:rPr>
                <w:bCs/>
                <w:lang w:val="tt-RU"/>
              </w:rPr>
              <w:t xml:space="preserve">                     6</w:t>
            </w:r>
          </w:p>
        </w:tc>
        <w:tc>
          <w:tcPr>
            <w:tcW w:w="3974" w:type="dxa"/>
          </w:tcPr>
          <w:p w:rsidR="00732B4B" w:rsidRPr="007D147D" w:rsidRDefault="00732B4B" w:rsidP="007D147D">
            <w:pPr>
              <w:pStyle w:val="Default"/>
              <w:jc w:val="both"/>
              <w:outlineLvl w:val="0"/>
              <w:rPr>
                <w:bCs/>
              </w:rPr>
            </w:pPr>
            <w:r w:rsidRPr="007D147D">
              <w:rPr>
                <w:bCs/>
                <w:lang w:val="tt-RU"/>
              </w:rPr>
              <w:t>Дәрестән тыш уку</w:t>
            </w:r>
          </w:p>
        </w:tc>
        <w:tc>
          <w:tcPr>
            <w:tcW w:w="3483" w:type="dxa"/>
          </w:tcPr>
          <w:p w:rsidR="00732B4B" w:rsidRPr="007D147D" w:rsidRDefault="00732B4B" w:rsidP="007D147D">
            <w:pPr>
              <w:pStyle w:val="Default"/>
              <w:jc w:val="both"/>
              <w:outlineLvl w:val="0"/>
              <w:rPr>
                <w:bCs/>
                <w:lang w:val="tt-RU"/>
              </w:rPr>
            </w:pPr>
            <w:r w:rsidRPr="007D147D">
              <w:rPr>
                <w:bCs/>
              </w:rPr>
              <w:t>День Победы советского народа в ВОВ 1941-1945 годов</w:t>
            </w:r>
            <w:proofErr w:type="gramStart"/>
            <w:r w:rsidRPr="007D147D">
              <w:rPr>
                <w:bCs/>
              </w:rPr>
              <w:t>.У</w:t>
            </w:r>
            <w:proofErr w:type="gramEnd"/>
            <w:r w:rsidRPr="007D147D">
              <w:rPr>
                <w:bCs/>
              </w:rPr>
              <w:t>рок Памяти.</w:t>
            </w:r>
            <w:r w:rsidRPr="007D147D">
              <w:rPr>
                <w:bCs/>
                <w:lang w:val="tt-RU"/>
              </w:rPr>
              <w:t>Хәтер көне.Патриотик тәрбия бирү</w:t>
            </w:r>
          </w:p>
        </w:tc>
        <w:tc>
          <w:tcPr>
            <w:tcW w:w="3394" w:type="dxa"/>
          </w:tcPr>
          <w:p w:rsidR="00732B4B" w:rsidRPr="007D147D" w:rsidRDefault="00732B4B" w:rsidP="007D147D">
            <w:pPr>
              <w:pStyle w:val="Default"/>
              <w:jc w:val="both"/>
              <w:outlineLvl w:val="0"/>
              <w:rPr>
                <w:bCs/>
                <w:lang w:val="tt-RU"/>
              </w:rPr>
            </w:pPr>
            <w:r w:rsidRPr="007D147D">
              <w:rPr>
                <w:bCs/>
                <w:lang w:val="tt-RU"/>
              </w:rPr>
              <w:t>1</w:t>
            </w:r>
          </w:p>
        </w:tc>
      </w:tr>
    </w:tbl>
    <w:p w:rsidR="00732B4B" w:rsidRPr="007D147D" w:rsidRDefault="00732B4B" w:rsidP="007D147D">
      <w:pPr>
        <w:spacing w:line="240" w:lineRule="auto"/>
        <w:rPr>
          <w:b/>
          <w:sz w:val="24"/>
          <w:szCs w:val="24"/>
          <w:lang w:val="tt-RU"/>
        </w:rPr>
      </w:pPr>
    </w:p>
    <w:p w:rsidR="00732B4B" w:rsidRPr="007D147D" w:rsidRDefault="00732B4B" w:rsidP="007D147D">
      <w:pPr>
        <w:pStyle w:val="a6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732B4B" w:rsidRPr="007D147D" w:rsidRDefault="00732B4B" w:rsidP="007D147D">
      <w:pPr>
        <w:tabs>
          <w:tab w:val="left" w:pos="1869"/>
        </w:tabs>
        <w:spacing w:line="240" w:lineRule="auto"/>
        <w:rPr>
          <w:b/>
          <w:sz w:val="24"/>
          <w:szCs w:val="24"/>
          <w:lang w:val="tt-RU"/>
        </w:rPr>
      </w:pPr>
    </w:p>
    <w:p w:rsidR="00732B4B" w:rsidRPr="007D147D" w:rsidRDefault="00732B4B" w:rsidP="007D147D">
      <w:pPr>
        <w:spacing w:line="240" w:lineRule="auto"/>
        <w:jc w:val="center"/>
        <w:rPr>
          <w:b/>
          <w:sz w:val="24"/>
          <w:szCs w:val="24"/>
          <w:lang w:val="tt-RU"/>
        </w:rPr>
      </w:pPr>
      <w:r w:rsidRPr="007D147D">
        <w:rPr>
          <w:b/>
          <w:sz w:val="24"/>
          <w:szCs w:val="24"/>
          <w:lang w:val="tt-RU"/>
        </w:rPr>
        <w:t>Программаның эчтәлеге</w:t>
      </w:r>
    </w:p>
    <w:p w:rsidR="00732B4B" w:rsidRPr="007D147D" w:rsidRDefault="00732B4B" w:rsidP="007D147D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7D147D">
        <w:rPr>
          <w:rFonts w:ascii="Times New Roman" w:eastAsia="Times New Roman" w:hAnsi="Times New Roman"/>
          <w:sz w:val="24"/>
          <w:szCs w:val="24"/>
          <w:lang w:val="tt-RU"/>
        </w:rPr>
        <w:lastRenderedPageBreak/>
        <w:t xml:space="preserve">“Татар телендә гомуми төп белем бирү мәктәпләре (V-IX сыйныфлар) өчен  татар әдәбиятыннан авторлык (эш) программасында әдәбияттан 70 дәрес каралган, . </w:t>
      </w:r>
      <w:r w:rsidRPr="007D147D">
        <w:rPr>
          <w:rFonts w:ascii="Times New Roman" w:hAnsi="Times New Roman"/>
          <w:sz w:val="24"/>
          <w:szCs w:val="24"/>
          <w:lang w:val="tt-RU"/>
        </w:rPr>
        <w:t xml:space="preserve"> Һәр теманы узганда , мөмкинлектән файдаланып, милли-төбәк компоненты элементлары кулланыла.  </w:t>
      </w:r>
    </w:p>
    <w:p w:rsidR="00732B4B" w:rsidRPr="007D147D" w:rsidRDefault="00732B4B" w:rsidP="007D147D">
      <w:pPr>
        <w:spacing w:line="240" w:lineRule="auto"/>
        <w:jc w:val="center"/>
        <w:rPr>
          <w:b/>
          <w:sz w:val="24"/>
          <w:szCs w:val="24"/>
          <w:lang w:val="tt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7"/>
        <w:gridCol w:w="2837"/>
        <w:gridCol w:w="1498"/>
        <w:gridCol w:w="8703"/>
      </w:tblGrid>
      <w:tr w:rsidR="00732B4B" w:rsidRPr="007D147D" w:rsidTr="006B6F43">
        <w:trPr>
          <w:jc w:val="center"/>
        </w:trPr>
        <w:tc>
          <w:tcPr>
            <w:tcW w:w="1197" w:type="dxa"/>
            <w:shd w:val="clear" w:color="auto" w:fill="EEECE1"/>
          </w:tcPr>
          <w:p w:rsidR="00732B4B" w:rsidRPr="007D147D" w:rsidRDefault="00732B4B" w:rsidP="007D147D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D147D"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2837" w:type="dxa"/>
            <w:shd w:val="clear" w:color="auto" w:fill="EEECE1"/>
            <w:vAlign w:val="center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Төп темалар</w:t>
            </w:r>
          </w:p>
        </w:tc>
        <w:tc>
          <w:tcPr>
            <w:tcW w:w="1391" w:type="dxa"/>
            <w:shd w:val="clear" w:color="auto" w:fill="EEECE1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  <w:r w:rsidRPr="007D147D">
              <w:rPr>
                <w:b/>
                <w:sz w:val="24"/>
                <w:szCs w:val="24"/>
                <w:lang w:val="tt-RU"/>
              </w:rPr>
              <w:t>Эш программа-</w:t>
            </w:r>
          </w:p>
          <w:p w:rsidR="00732B4B" w:rsidRPr="007D147D" w:rsidRDefault="00732B4B" w:rsidP="007D147D">
            <w:pPr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  <w:r w:rsidRPr="007D147D">
              <w:rPr>
                <w:b/>
                <w:sz w:val="24"/>
                <w:szCs w:val="24"/>
                <w:lang w:val="tt-RU"/>
              </w:rPr>
              <w:t xml:space="preserve">сындагы </w:t>
            </w:r>
          </w:p>
          <w:p w:rsidR="00732B4B" w:rsidRPr="007D147D" w:rsidRDefault="00732B4B" w:rsidP="007D147D">
            <w:pPr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  <w:r w:rsidRPr="007D147D">
              <w:rPr>
                <w:b/>
                <w:sz w:val="24"/>
                <w:szCs w:val="24"/>
                <w:lang w:val="tt-RU"/>
              </w:rPr>
              <w:t>сәгать саны</w:t>
            </w:r>
          </w:p>
        </w:tc>
        <w:tc>
          <w:tcPr>
            <w:tcW w:w="8703" w:type="dxa"/>
            <w:shd w:val="clear" w:color="auto" w:fill="EEECE1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  <w:r w:rsidRPr="007D147D">
              <w:rPr>
                <w:b/>
                <w:sz w:val="24"/>
                <w:szCs w:val="24"/>
                <w:lang w:val="tt-RU"/>
              </w:rPr>
              <w:t>Эчтәлек</w:t>
            </w:r>
          </w:p>
        </w:tc>
      </w:tr>
      <w:tr w:rsidR="00732B4B" w:rsidRPr="007D147D" w:rsidTr="006B6F43">
        <w:trPr>
          <w:jc w:val="center"/>
        </w:trPr>
        <w:tc>
          <w:tcPr>
            <w:tcW w:w="1197" w:type="dxa"/>
            <w:shd w:val="clear" w:color="auto" w:fill="auto"/>
          </w:tcPr>
          <w:p w:rsidR="00732B4B" w:rsidRPr="007D147D" w:rsidRDefault="00732B4B" w:rsidP="007D147D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7" w:type="dxa"/>
            <w:shd w:val="clear" w:color="auto" w:fill="auto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Сәнгать төре буларак әдәбият</w:t>
            </w:r>
          </w:p>
        </w:tc>
        <w:tc>
          <w:tcPr>
            <w:tcW w:w="1391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8703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Әдәбиятның башка сәнгать төрләре арасында урыны. Сүз сәнгатендә  тормыш моделен төзү үзенчәлекләре. Тормышны һәм кешенең бай рухи дөньясын танып–белү чарасы буларак әдәбият. Аның әхлакый һәм эстетик яктан кешегә йогынтысы</w:t>
            </w:r>
          </w:p>
        </w:tc>
      </w:tr>
      <w:tr w:rsidR="00732B4B" w:rsidRPr="007D147D" w:rsidTr="006B6F43">
        <w:trPr>
          <w:jc w:val="center"/>
        </w:trPr>
        <w:tc>
          <w:tcPr>
            <w:tcW w:w="1197" w:type="dxa"/>
            <w:shd w:val="clear" w:color="auto" w:fill="auto"/>
          </w:tcPr>
          <w:p w:rsidR="00732B4B" w:rsidRPr="007D147D" w:rsidRDefault="00732B4B" w:rsidP="007D147D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7" w:type="dxa"/>
            <w:shd w:val="clear" w:color="auto" w:fill="auto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Халык авыз иҗаты.”Идегәй” дастаны</w:t>
            </w:r>
          </w:p>
        </w:tc>
        <w:tc>
          <w:tcPr>
            <w:tcW w:w="1391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8703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 xml:space="preserve">Дастан жанрына хас сыйфатлар, аның төркемчәләре. Тарихи дастан буларак «Идегәй» дастаны </w:t>
            </w:r>
          </w:p>
        </w:tc>
      </w:tr>
      <w:tr w:rsidR="00732B4B" w:rsidRPr="007D147D" w:rsidTr="006B6F43">
        <w:trPr>
          <w:jc w:val="center"/>
        </w:trPr>
        <w:tc>
          <w:tcPr>
            <w:tcW w:w="1197" w:type="dxa"/>
            <w:shd w:val="clear" w:color="auto" w:fill="auto"/>
          </w:tcPr>
          <w:p w:rsidR="00732B4B" w:rsidRPr="007D147D" w:rsidRDefault="00732B4B" w:rsidP="007D147D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7" w:type="dxa"/>
            <w:shd w:val="clear" w:color="auto" w:fill="auto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ХХ гасыр башы әдәбияты</w:t>
            </w:r>
          </w:p>
        </w:tc>
        <w:tc>
          <w:tcPr>
            <w:tcW w:w="1391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8703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ХХ гасыр башы әдәбиятында сүз сәнгатенең шәрык һәм рус-Европа әдәби-фәлсәфи, мәдәни казанышларын үзләштерүе. Милләт проблемасының үзәккә куелуы, язучыларның әхлакый, фәлсәфи һәм әдәби–эстетик эзләнүләре, тәҗрибәләр. Яңа тип геройлар мәйданга чыгу</w:t>
            </w:r>
          </w:p>
        </w:tc>
      </w:tr>
      <w:tr w:rsidR="00732B4B" w:rsidRPr="007D147D" w:rsidTr="006B6F43">
        <w:trPr>
          <w:trHeight w:val="1507"/>
          <w:jc w:val="center"/>
        </w:trPr>
        <w:tc>
          <w:tcPr>
            <w:tcW w:w="1197" w:type="dxa"/>
            <w:shd w:val="clear" w:color="auto" w:fill="auto"/>
          </w:tcPr>
          <w:p w:rsidR="00732B4B" w:rsidRPr="007D147D" w:rsidRDefault="00732B4B" w:rsidP="007D147D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7" w:type="dxa"/>
            <w:shd w:val="clear" w:color="auto" w:fill="auto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Г.Тукай. «Милләтә», “Милли моӊнар”, “Өзелгән өмид”, “Шагыйрь”, “Театр” шигырьләре</w:t>
            </w:r>
          </w:p>
        </w:tc>
        <w:tc>
          <w:tcPr>
            <w:tcW w:w="1391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8703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Г. Тукай иҗаты үрнәгендә гражданлык лирикасы,  автор позициясе төшенчәләре</w:t>
            </w:r>
          </w:p>
        </w:tc>
      </w:tr>
      <w:tr w:rsidR="00732B4B" w:rsidRPr="007D147D" w:rsidTr="006B6F43">
        <w:trPr>
          <w:trHeight w:val="694"/>
          <w:jc w:val="center"/>
        </w:trPr>
        <w:tc>
          <w:tcPr>
            <w:tcW w:w="1197" w:type="dxa"/>
            <w:shd w:val="clear" w:color="auto" w:fill="auto"/>
          </w:tcPr>
          <w:p w:rsidR="00732B4B" w:rsidRPr="007D147D" w:rsidRDefault="00732B4B" w:rsidP="007D147D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7" w:type="dxa"/>
            <w:shd w:val="clear" w:color="auto" w:fill="auto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Н.Думави. «Яшь ана» хикәясе.</w:t>
            </w:r>
          </w:p>
        </w:tc>
        <w:tc>
          <w:tcPr>
            <w:tcW w:w="1391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8703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Әсәрдә хикәя жанры үзенчәлекләренең чагылышы. Әдәби әсәрдәге образлылык. Кеше образлары: төп герой, ярдәмче герой, катнашучы геройлар, җыелма образлар</w:t>
            </w:r>
          </w:p>
        </w:tc>
      </w:tr>
      <w:tr w:rsidR="00732B4B" w:rsidRPr="007D147D" w:rsidTr="006B6F43">
        <w:trPr>
          <w:trHeight w:val="694"/>
          <w:jc w:val="center"/>
        </w:trPr>
        <w:tc>
          <w:tcPr>
            <w:tcW w:w="1197" w:type="dxa"/>
            <w:shd w:val="clear" w:color="auto" w:fill="auto"/>
          </w:tcPr>
          <w:p w:rsidR="00732B4B" w:rsidRPr="007D147D" w:rsidRDefault="00732B4B" w:rsidP="007D147D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7" w:type="dxa"/>
            <w:shd w:val="clear" w:color="auto" w:fill="auto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Ш.Камалның тормыш юлы һәм иҗатына кыскача күзәтү.</w:t>
            </w:r>
          </w:p>
        </w:tc>
        <w:tc>
          <w:tcPr>
            <w:tcW w:w="1391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8703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«Акчарлаклар» повесте (өзекләр). Әсәрдә жанр үзенчәлекләренең чагылышы. Әдәби әсәрдәге образлылык. Образ, символ, деталь, аллегория. Табигать образы, әйбер образы. Пейзаж, портрет. Психологизм. Әдәби әсәрдә урын һәм вакыт образы</w:t>
            </w:r>
          </w:p>
        </w:tc>
      </w:tr>
      <w:tr w:rsidR="00732B4B" w:rsidRPr="007D147D" w:rsidTr="006B6F43">
        <w:trPr>
          <w:trHeight w:val="1673"/>
          <w:jc w:val="center"/>
        </w:trPr>
        <w:tc>
          <w:tcPr>
            <w:tcW w:w="1197" w:type="dxa"/>
            <w:shd w:val="clear" w:color="auto" w:fill="auto"/>
          </w:tcPr>
          <w:p w:rsidR="00732B4B" w:rsidRPr="007D147D" w:rsidRDefault="00732B4B" w:rsidP="007D147D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7" w:type="dxa"/>
            <w:shd w:val="clear" w:color="auto" w:fill="auto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 xml:space="preserve">Чор: 1920-1930 еллар әдәбияты. Әдәби барышка тәэсир иткән тарихи сәбәпләр. Аларның әдәбиятны каршылыклы үсешкә </w:t>
            </w:r>
            <w:r w:rsidRPr="007D147D">
              <w:rPr>
                <w:sz w:val="24"/>
                <w:szCs w:val="24"/>
                <w:lang w:val="tt-RU"/>
              </w:rPr>
              <w:lastRenderedPageBreak/>
              <w:t>китерүе</w:t>
            </w:r>
          </w:p>
        </w:tc>
        <w:tc>
          <w:tcPr>
            <w:tcW w:w="1391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8703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Әдәби әсәрләр төрлелек</w:t>
            </w:r>
            <w:r w:rsidRPr="007D147D">
              <w:rPr>
                <w:b/>
                <w:sz w:val="24"/>
                <w:szCs w:val="24"/>
                <w:lang w:val="tt-RU"/>
              </w:rPr>
              <w:t xml:space="preserve">: </w:t>
            </w:r>
            <w:r w:rsidRPr="007D147D">
              <w:rPr>
                <w:sz w:val="24"/>
                <w:szCs w:val="24"/>
                <w:lang w:val="tt-RU"/>
              </w:rPr>
              <w:t>милли традицияләрне дәвам иттерүче һәм яңа идеология кысаларында иҗат ителгән әсәрләр</w:t>
            </w:r>
          </w:p>
        </w:tc>
      </w:tr>
      <w:tr w:rsidR="00732B4B" w:rsidRPr="007D147D" w:rsidTr="006B6F43">
        <w:trPr>
          <w:trHeight w:val="694"/>
          <w:jc w:val="center"/>
        </w:trPr>
        <w:tc>
          <w:tcPr>
            <w:tcW w:w="1197" w:type="dxa"/>
            <w:shd w:val="clear" w:color="auto" w:fill="auto"/>
          </w:tcPr>
          <w:p w:rsidR="00732B4B" w:rsidRPr="007D147D" w:rsidRDefault="00732B4B" w:rsidP="007D147D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7" w:type="dxa"/>
            <w:shd w:val="clear" w:color="auto" w:fill="auto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Һ.Такташның тормыш юлы һәм иҗатына кыскача күзәтү</w:t>
            </w:r>
          </w:p>
        </w:tc>
        <w:tc>
          <w:tcPr>
            <w:tcW w:w="1391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8703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“Мокамай” поэмасы. Лиро-эпик жанр -  поэма. Лирик һәм эпик төр сыйфатларының поэма жанрында чагылышы. Персонаж, характер. Композиция: тышкы һәм эчке корылыш. Әсәрдә сурәтләнгән дөнья. Әдәби әсәрдә урын һәм вакыт.Текст: эпиграф, багышлау</w:t>
            </w:r>
          </w:p>
        </w:tc>
      </w:tr>
      <w:tr w:rsidR="00732B4B" w:rsidRPr="007D147D" w:rsidTr="006B6F43">
        <w:trPr>
          <w:trHeight w:val="694"/>
          <w:jc w:val="center"/>
        </w:trPr>
        <w:tc>
          <w:tcPr>
            <w:tcW w:w="1197" w:type="dxa"/>
            <w:shd w:val="clear" w:color="auto" w:fill="auto"/>
          </w:tcPr>
          <w:p w:rsidR="00732B4B" w:rsidRPr="007D147D" w:rsidRDefault="00732B4B" w:rsidP="007D147D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7" w:type="dxa"/>
            <w:shd w:val="clear" w:color="auto" w:fill="auto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Г.Исхакыйның тормыш юлы һәм иҗатына кыскача күзәтү.«Җан</w:t>
            </w:r>
          </w:p>
        </w:tc>
        <w:tc>
          <w:tcPr>
            <w:tcW w:w="1391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8703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b/>
                <w:sz w:val="24"/>
                <w:szCs w:val="24"/>
                <w:lang w:val="tt-RU"/>
              </w:rPr>
              <w:t>.</w:t>
            </w:r>
            <w:r w:rsidRPr="007D147D">
              <w:rPr>
                <w:sz w:val="24"/>
                <w:szCs w:val="24"/>
                <w:lang w:val="tt-RU"/>
              </w:rPr>
              <w:t xml:space="preserve">«Җан Баевич» комедиясе. Драма төренең комедия  жанры турында белгәннәрне тулыландыру. Әдәби алымнар: кабатлау, янәшәлек, каршы кую, үткәнгә әйләнеп кайту </w:t>
            </w:r>
          </w:p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694"/>
          <w:jc w:val="center"/>
        </w:trPr>
        <w:tc>
          <w:tcPr>
            <w:tcW w:w="1197" w:type="dxa"/>
            <w:shd w:val="clear" w:color="auto" w:fill="auto"/>
          </w:tcPr>
          <w:p w:rsidR="00732B4B" w:rsidRPr="007D147D" w:rsidRDefault="00732B4B" w:rsidP="007D147D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7" w:type="dxa"/>
            <w:shd w:val="clear" w:color="auto" w:fill="auto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Г.Ибраһимовның тормыш юлы һәм иҗатына кыскача күзәтү</w:t>
            </w:r>
          </w:p>
        </w:tc>
        <w:tc>
          <w:tcPr>
            <w:tcW w:w="1391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8703" w:type="dxa"/>
          </w:tcPr>
          <w:p w:rsidR="00732B4B" w:rsidRPr="007D147D" w:rsidRDefault="00732B4B" w:rsidP="007D147D">
            <w:pPr>
              <w:spacing w:line="240" w:lineRule="auto"/>
              <w:rPr>
                <w:b/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Кызыл чәчәкләр” повесте.Эпик жанрлар турындагы белемнәрне киңәйтү. Әдәби әсәрдәге образлылык. Образ, символ, деталь, аллегория. Эчтәлек: вакыйга, күренеш, яшерен эчтәлек, контекст. Тема, проблема, идея, пафос. Идеал.  Чәчмә сөйләм үзенчәлекләре.</w:t>
            </w:r>
          </w:p>
        </w:tc>
      </w:tr>
      <w:tr w:rsidR="00732B4B" w:rsidRPr="007D147D" w:rsidTr="006B6F43">
        <w:trPr>
          <w:jc w:val="center"/>
        </w:trPr>
        <w:tc>
          <w:tcPr>
            <w:tcW w:w="1197" w:type="dxa"/>
            <w:shd w:val="clear" w:color="auto" w:fill="auto"/>
          </w:tcPr>
          <w:p w:rsidR="00732B4B" w:rsidRPr="007D147D" w:rsidRDefault="00732B4B" w:rsidP="007D147D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7" w:type="dxa"/>
            <w:shd w:val="clear" w:color="auto" w:fill="auto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Чор әдәбияты. ХХ гасыр.</w:t>
            </w:r>
          </w:p>
        </w:tc>
        <w:tc>
          <w:tcPr>
            <w:tcW w:w="1391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8703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ХХ гасырның икенче яртысында татар әдәбиятының милли нигезләргә кайтуы, аның тарихи сәбәпләре.Әдәбиятның яңалыкка омтылышы: яңа иҗади агымнарга, жанр формаларына, темаларга мөрәҗәгать итү, әдәби герой мәсьәләсендә эзләнүләр</w:t>
            </w:r>
          </w:p>
        </w:tc>
      </w:tr>
      <w:tr w:rsidR="00732B4B" w:rsidRPr="007D147D" w:rsidTr="006B6F43">
        <w:trPr>
          <w:jc w:val="center"/>
        </w:trPr>
        <w:tc>
          <w:tcPr>
            <w:tcW w:w="1197" w:type="dxa"/>
            <w:shd w:val="clear" w:color="auto" w:fill="auto"/>
          </w:tcPr>
          <w:p w:rsidR="00732B4B" w:rsidRPr="007D147D" w:rsidRDefault="00732B4B" w:rsidP="007D147D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7" w:type="dxa"/>
            <w:shd w:val="clear" w:color="auto" w:fill="auto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С.Хәкимнең тормыш юлы һәм иҗатына кыскача күзәтү</w:t>
            </w:r>
          </w:p>
        </w:tc>
        <w:tc>
          <w:tcPr>
            <w:tcW w:w="1391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8703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 xml:space="preserve">  «Әнкәй», «Бу кырлар, бу үзәннәрдә...» шигырьләре. Лирик жанр - күңел лирикасы. Тел–стиль чаралары (лексик, стилистик, фонетик чаралар һәм троплар). Тезмә сөйләм үзенчәлекләре.</w:t>
            </w:r>
          </w:p>
        </w:tc>
      </w:tr>
      <w:tr w:rsidR="00732B4B" w:rsidRPr="007D147D" w:rsidTr="006B6F43">
        <w:trPr>
          <w:jc w:val="center"/>
        </w:trPr>
        <w:tc>
          <w:tcPr>
            <w:tcW w:w="1197" w:type="dxa"/>
            <w:shd w:val="clear" w:color="auto" w:fill="auto"/>
          </w:tcPr>
          <w:p w:rsidR="00732B4B" w:rsidRPr="007D147D" w:rsidRDefault="00732B4B" w:rsidP="007D147D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7" w:type="dxa"/>
            <w:shd w:val="clear" w:color="auto" w:fill="auto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Ә.Еникинең тормыш юлы һәм иҗатына кыскача күзәтү.</w:t>
            </w:r>
          </w:p>
        </w:tc>
        <w:tc>
          <w:tcPr>
            <w:tcW w:w="1391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8703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“Әйтелмәгән васыять» хикәясе.Әдәби әсәрдәге образлылык. Образ, символ, деталь, аллегория. Кеше образлары: төп герой, ярдәмче геройлар, җыелма образлар. Персонаж, характер, тип. Хикәяләүче,  автор образы, автор позициясе</w:t>
            </w:r>
          </w:p>
        </w:tc>
      </w:tr>
      <w:tr w:rsidR="00732B4B" w:rsidRPr="007D147D" w:rsidTr="006B6F43">
        <w:trPr>
          <w:jc w:val="center"/>
        </w:trPr>
        <w:tc>
          <w:tcPr>
            <w:tcW w:w="1197" w:type="dxa"/>
            <w:shd w:val="clear" w:color="auto" w:fill="auto"/>
          </w:tcPr>
          <w:p w:rsidR="00732B4B" w:rsidRPr="007D147D" w:rsidRDefault="00732B4B" w:rsidP="007D147D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7" w:type="dxa"/>
            <w:shd w:val="clear" w:color="auto" w:fill="auto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Ш.Хөсәеновның тормыш юлы һәм иҗатына кыскача күзәтү.</w:t>
            </w:r>
          </w:p>
        </w:tc>
        <w:tc>
          <w:tcPr>
            <w:tcW w:w="1391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8703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«Әни килде» драмасы. Драма төренең драма жанрына хас үзенчәлекләр. Тема, проблема, идея, пафос. Идеал. Әдәби иҗат. Сәнгати алымнар һәм стиль. Әдәби алымнар: кабатлау, янәшәлек, каршы кую, үткәнгә әйләнеп кайту</w:t>
            </w:r>
          </w:p>
        </w:tc>
      </w:tr>
      <w:tr w:rsidR="00732B4B" w:rsidRPr="007D147D" w:rsidTr="006B6F43">
        <w:trPr>
          <w:jc w:val="center"/>
        </w:trPr>
        <w:tc>
          <w:tcPr>
            <w:tcW w:w="1197" w:type="dxa"/>
            <w:shd w:val="clear" w:color="auto" w:fill="auto"/>
          </w:tcPr>
          <w:p w:rsidR="00732B4B" w:rsidRPr="007D147D" w:rsidRDefault="00732B4B" w:rsidP="007D147D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7" w:type="dxa"/>
            <w:shd w:val="clear" w:color="auto" w:fill="auto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Г. Сабитовның тормыш юлы һәм иҗатына кыскача күзәтү.</w:t>
            </w:r>
          </w:p>
        </w:tc>
        <w:tc>
          <w:tcPr>
            <w:tcW w:w="1391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8703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«Тәүге соклану», “Ярсулы яз” хикәяләре. Композиция: әсәр кору алымнары. Тема, проблема, идея, пафос. Идеал. Әсәрдә сурәтләнгән дөнья</w:t>
            </w:r>
          </w:p>
        </w:tc>
      </w:tr>
      <w:tr w:rsidR="00732B4B" w:rsidRPr="007D147D" w:rsidTr="006B6F43">
        <w:trPr>
          <w:jc w:val="center"/>
        </w:trPr>
        <w:tc>
          <w:tcPr>
            <w:tcW w:w="1197" w:type="dxa"/>
            <w:shd w:val="clear" w:color="auto" w:fill="auto"/>
          </w:tcPr>
          <w:p w:rsidR="00732B4B" w:rsidRPr="007D147D" w:rsidRDefault="00732B4B" w:rsidP="007D147D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7" w:type="dxa"/>
            <w:shd w:val="clear" w:color="auto" w:fill="auto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М.Мәһдиевнең тормыш юлы һәм иҗатына кыскача күзәтү</w:t>
            </w:r>
          </w:p>
        </w:tc>
        <w:tc>
          <w:tcPr>
            <w:tcW w:w="1391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8703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«Без кырык беренче ел балалары» повесте. Хикәяләүче,  автор образы, автор позициясе. Әсәрнең геройлары. Сәнгати алымнар һәм стиль. Әдәби алымнар: кабатлау, янәшәлек, каршы кую, үткәнгә әйләнеп кайту (ретроспекция).</w:t>
            </w:r>
          </w:p>
        </w:tc>
      </w:tr>
      <w:tr w:rsidR="00732B4B" w:rsidRPr="007D147D" w:rsidTr="006B6F43">
        <w:trPr>
          <w:jc w:val="center"/>
        </w:trPr>
        <w:tc>
          <w:tcPr>
            <w:tcW w:w="1197" w:type="dxa"/>
            <w:shd w:val="clear" w:color="auto" w:fill="auto"/>
          </w:tcPr>
          <w:p w:rsidR="00732B4B" w:rsidRPr="007D147D" w:rsidRDefault="00732B4B" w:rsidP="007D147D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7" w:type="dxa"/>
            <w:shd w:val="clear" w:color="auto" w:fill="auto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М.Галиевның тормыш юлына кыскача күзәтү. “Уйна әле” хикәясе.</w:t>
            </w:r>
          </w:p>
        </w:tc>
        <w:tc>
          <w:tcPr>
            <w:tcW w:w="1391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8703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Эпик жанрлар турындагы белемнәрне киңәйтү. Әдәби әсәрдәге образлылык. Тема, проблема, идея. Чәчмә сөйләм үзенчәлекләре</w:t>
            </w:r>
          </w:p>
        </w:tc>
      </w:tr>
      <w:tr w:rsidR="00732B4B" w:rsidRPr="007D147D" w:rsidTr="006B6F43">
        <w:trPr>
          <w:jc w:val="center"/>
        </w:trPr>
        <w:tc>
          <w:tcPr>
            <w:tcW w:w="1197" w:type="dxa"/>
            <w:shd w:val="clear" w:color="auto" w:fill="auto"/>
          </w:tcPr>
          <w:p w:rsidR="00732B4B" w:rsidRPr="007D147D" w:rsidRDefault="00732B4B" w:rsidP="007D147D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7" w:type="dxa"/>
            <w:shd w:val="clear" w:color="auto" w:fill="auto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Г.Гыйльмановның тормыш юлы һәм иҗатына кыскача күзәтү</w:t>
            </w:r>
          </w:p>
        </w:tc>
        <w:tc>
          <w:tcPr>
            <w:tcW w:w="1391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8703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«Язмышның туган көне» хикәясе. Эчтәлек: вакыйга, күренеш, яшерен эчтәлек, контекст. Конфликт, сюжет, сюжет элементлары.</w:t>
            </w:r>
          </w:p>
        </w:tc>
      </w:tr>
      <w:tr w:rsidR="00732B4B" w:rsidRPr="007D147D" w:rsidTr="006B6F43">
        <w:trPr>
          <w:jc w:val="center"/>
        </w:trPr>
        <w:tc>
          <w:tcPr>
            <w:tcW w:w="1197" w:type="dxa"/>
            <w:shd w:val="clear" w:color="auto" w:fill="auto"/>
          </w:tcPr>
          <w:p w:rsidR="00732B4B" w:rsidRPr="007D147D" w:rsidRDefault="00732B4B" w:rsidP="007D147D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7" w:type="dxa"/>
            <w:shd w:val="clear" w:color="auto" w:fill="auto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З.Хәкимнең тормыш юлы һәм иҗатына кыскача күзәтү</w:t>
            </w:r>
          </w:p>
        </w:tc>
        <w:tc>
          <w:tcPr>
            <w:tcW w:w="1391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8703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«Сәер кыз» драмасы. Драма төренең драма жанрына хас үзенчәлекләре. Тема, проблема, идея. Идеал. Сәнгати алымнар һәм стиль.</w:t>
            </w:r>
          </w:p>
        </w:tc>
      </w:tr>
      <w:tr w:rsidR="00732B4B" w:rsidRPr="007D147D" w:rsidTr="006B6F43">
        <w:trPr>
          <w:jc w:val="center"/>
        </w:trPr>
        <w:tc>
          <w:tcPr>
            <w:tcW w:w="1197" w:type="dxa"/>
            <w:shd w:val="clear" w:color="auto" w:fill="auto"/>
          </w:tcPr>
          <w:p w:rsidR="00732B4B" w:rsidRPr="007D147D" w:rsidRDefault="00732B4B" w:rsidP="007D147D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7" w:type="dxa"/>
            <w:shd w:val="clear" w:color="auto" w:fill="auto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Р.Харисның тормыш юлына кыскача күзәтү. «Сабантуй» поэмасы</w:t>
            </w:r>
          </w:p>
        </w:tc>
        <w:tc>
          <w:tcPr>
            <w:tcW w:w="1391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8703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Лиро-эпик жанр -  поэма. Лирик һәм эпик төр сыйфатларының поэма жанрында чагылышы. Персонаж, характер. Композиция: тышкы һәм эчке корылыш. Милли бәйрәмнәр, гореф-гадәтләр</w:t>
            </w:r>
          </w:p>
        </w:tc>
      </w:tr>
      <w:tr w:rsidR="00732B4B" w:rsidRPr="007D147D" w:rsidTr="006B6F43">
        <w:trPr>
          <w:jc w:val="center"/>
        </w:trPr>
        <w:tc>
          <w:tcPr>
            <w:tcW w:w="1197" w:type="dxa"/>
            <w:shd w:val="clear" w:color="auto" w:fill="auto"/>
          </w:tcPr>
          <w:p w:rsidR="00732B4B" w:rsidRPr="007D147D" w:rsidRDefault="00732B4B" w:rsidP="007D147D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7" w:type="dxa"/>
            <w:shd w:val="clear" w:color="auto" w:fill="auto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Р. Фәйзуллинның тормыш юлына кыскача күзәтү</w:t>
            </w:r>
          </w:p>
        </w:tc>
        <w:tc>
          <w:tcPr>
            <w:tcW w:w="1391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8703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“Биеклек”, “Туган тел турында бер шигырь” әсәрләре, лирик жанрларны тану күнекмәсен үстерү, лирик герой сыйфатларын билгеләү.</w:t>
            </w:r>
          </w:p>
        </w:tc>
      </w:tr>
      <w:tr w:rsidR="00732B4B" w:rsidRPr="007D147D" w:rsidTr="006B6F43">
        <w:trPr>
          <w:jc w:val="center"/>
        </w:trPr>
        <w:tc>
          <w:tcPr>
            <w:tcW w:w="1197" w:type="dxa"/>
            <w:shd w:val="clear" w:color="auto" w:fill="auto"/>
          </w:tcPr>
          <w:p w:rsidR="00732B4B" w:rsidRPr="007D147D" w:rsidRDefault="00732B4B" w:rsidP="007D147D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7" w:type="dxa"/>
            <w:shd w:val="clear" w:color="auto" w:fill="auto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“Җәлил чаткылары”берләшмәсе</w:t>
            </w:r>
          </w:p>
        </w:tc>
        <w:tc>
          <w:tcPr>
            <w:tcW w:w="1391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8703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Әдәби берләшмә турында мәгълүмат. Әдәби берләшмәнең оешу тарихы, аның эшчәнлегендә зур роль уйнаган шәхесләр</w:t>
            </w:r>
          </w:p>
        </w:tc>
      </w:tr>
      <w:tr w:rsidR="00732B4B" w:rsidRPr="007D147D" w:rsidTr="006B6F43">
        <w:trPr>
          <w:jc w:val="center"/>
        </w:trPr>
        <w:tc>
          <w:tcPr>
            <w:tcW w:w="1197" w:type="dxa"/>
            <w:shd w:val="clear" w:color="auto" w:fill="auto"/>
          </w:tcPr>
          <w:p w:rsidR="00732B4B" w:rsidRPr="007D147D" w:rsidRDefault="00732B4B" w:rsidP="007D147D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7" w:type="dxa"/>
            <w:shd w:val="clear" w:color="auto" w:fill="auto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Дәрестән тыш уку өчен әсәрләр</w:t>
            </w:r>
          </w:p>
        </w:tc>
        <w:tc>
          <w:tcPr>
            <w:tcW w:w="1391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8703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 xml:space="preserve">1. Г.Исхакый “Кәҗүл читек” </w:t>
            </w:r>
          </w:p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 xml:space="preserve">2. С.Хәким “Дәверләр капкасы” </w:t>
            </w:r>
          </w:p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3. Укучылар мөстәкыйль рәвештә хәзерге чор әсәрен сайлап укый</w:t>
            </w:r>
          </w:p>
        </w:tc>
      </w:tr>
      <w:tr w:rsidR="00732B4B" w:rsidRPr="007D147D" w:rsidTr="006B6F43">
        <w:trPr>
          <w:jc w:val="center"/>
        </w:trPr>
        <w:tc>
          <w:tcPr>
            <w:tcW w:w="1197" w:type="dxa"/>
            <w:shd w:val="clear" w:color="auto" w:fill="auto"/>
          </w:tcPr>
          <w:p w:rsidR="00732B4B" w:rsidRPr="007D147D" w:rsidRDefault="00732B4B" w:rsidP="007D147D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7" w:type="dxa"/>
            <w:shd w:val="clear" w:color="auto" w:fill="auto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Бәйләнешле сөйләм үстерү</w:t>
            </w:r>
          </w:p>
        </w:tc>
        <w:tc>
          <w:tcPr>
            <w:tcW w:w="1391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8703" w:type="dxa"/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Сочинение темалары:</w:t>
            </w:r>
          </w:p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1. “Минем милләтем – минем горурлыгым”</w:t>
            </w:r>
          </w:p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2.“Чын дустым”</w:t>
            </w:r>
          </w:p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3. “Әнием – бәгырем”</w:t>
            </w:r>
          </w:p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4.“Шинельле һәм шинельсез солдатлар”</w:t>
            </w:r>
          </w:p>
        </w:tc>
      </w:tr>
      <w:tr w:rsidR="00732B4B" w:rsidRPr="007D147D" w:rsidTr="006B6F43">
        <w:trPr>
          <w:jc w:val="center"/>
        </w:trPr>
        <w:tc>
          <w:tcPr>
            <w:tcW w:w="1197" w:type="dxa"/>
            <w:shd w:val="clear" w:color="auto" w:fill="EEECE1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837" w:type="dxa"/>
            <w:shd w:val="clear" w:color="auto" w:fill="EEECE1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  <w:r w:rsidRPr="007D147D">
              <w:rPr>
                <w:b/>
                <w:sz w:val="24"/>
                <w:szCs w:val="24"/>
                <w:lang w:val="tt-RU"/>
              </w:rPr>
              <w:t>Барысы</w:t>
            </w:r>
          </w:p>
        </w:tc>
        <w:tc>
          <w:tcPr>
            <w:tcW w:w="1391" w:type="dxa"/>
            <w:shd w:val="clear" w:color="auto" w:fill="EEECE1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  <w:r w:rsidRPr="007D147D">
              <w:rPr>
                <w:b/>
                <w:sz w:val="24"/>
                <w:szCs w:val="24"/>
                <w:lang w:val="tt-RU"/>
              </w:rPr>
              <w:t xml:space="preserve">70 </w:t>
            </w:r>
          </w:p>
        </w:tc>
        <w:tc>
          <w:tcPr>
            <w:tcW w:w="8703" w:type="dxa"/>
            <w:shd w:val="clear" w:color="auto" w:fill="EEECE1"/>
          </w:tcPr>
          <w:p w:rsidR="00732B4B" w:rsidRPr="007D147D" w:rsidRDefault="00732B4B" w:rsidP="007D147D">
            <w:pPr>
              <w:spacing w:line="240" w:lineRule="auto"/>
              <w:jc w:val="center"/>
              <w:rPr>
                <w:b/>
                <w:sz w:val="24"/>
                <w:szCs w:val="24"/>
                <w:lang w:val="tt-RU"/>
              </w:rPr>
            </w:pPr>
          </w:p>
        </w:tc>
      </w:tr>
    </w:tbl>
    <w:p w:rsidR="00732B4B" w:rsidRPr="007D147D" w:rsidRDefault="00732B4B" w:rsidP="007D147D">
      <w:pPr>
        <w:pStyle w:val="a6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732B4B" w:rsidRPr="007D147D" w:rsidRDefault="00732B4B" w:rsidP="007D147D">
      <w:pPr>
        <w:pStyle w:val="a6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732B4B" w:rsidRPr="007D147D" w:rsidRDefault="00732B4B" w:rsidP="007D147D">
      <w:pPr>
        <w:pStyle w:val="a6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pPr w:leftFromText="180" w:rightFromText="180" w:vertAnchor="text" w:horzAnchor="page" w:tblpX="1636" w:tblpY="-1082"/>
        <w:tblW w:w="13355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39"/>
        <w:gridCol w:w="4111"/>
        <w:gridCol w:w="5953"/>
        <w:gridCol w:w="1276"/>
        <w:gridCol w:w="1276"/>
      </w:tblGrid>
      <w:tr w:rsidR="00732B4B" w:rsidRPr="007D147D" w:rsidTr="006B6F43">
        <w:trPr>
          <w:trHeight w:val="70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47D">
              <w:rPr>
                <w:b/>
                <w:bCs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/>
                <w:bCs/>
                <w:color w:val="000000"/>
                <w:sz w:val="24"/>
                <w:szCs w:val="24"/>
                <w:lang w:val="tt-RU"/>
              </w:rPr>
              <w:t>Эшчәнлек  төре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/>
                <w:bCs/>
                <w:color w:val="000000"/>
                <w:sz w:val="24"/>
                <w:szCs w:val="24"/>
                <w:lang w:val="tt-RU"/>
              </w:rPr>
              <w:t>Үткәрү вакыты</w:t>
            </w:r>
          </w:p>
        </w:tc>
      </w:tr>
      <w:tr w:rsidR="00732B4B" w:rsidRPr="007D147D" w:rsidTr="006B6F43">
        <w:trPr>
          <w:trHeight w:val="70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/>
                <w:bCs/>
                <w:color w:val="000000"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/>
                <w:bCs/>
                <w:color w:val="000000"/>
                <w:sz w:val="24"/>
                <w:szCs w:val="24"/>
                <w:lang w:val="tt-RU"/>
              </w:rPr>
              <w:t>факт</w:t>
            </w:r>
          </w:p>
        </w:tc>
      </w:tr>
      <w:tr w:rsidR="00732B4B" w:rsidRPr="007D147D" w:rsidTr="006B6F43">
        <w:trPr>
          <w:trHeight w:val="75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/>
                <w:bCs/>
                <w:color w:val="000000"/>
                <w:sz w:val="24"/>
                <w:szCs w:val="24"/>
                <w:lang w:val="tt-RU"/>
              </w:rPr>
              <w:t>1 нче чирек – 18 сәгать</w:t>
            </w:r>
          </w:p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Сәнгать төре буларак әдәбият</w:t>
            </w:r>
          </w:p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Белем бәйрәме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Cорауларга җавап бирү, текстның эчтәлеген сөйләү.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07.09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711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 xml:space="preserve">Халык авыз иҗаты.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Фольклор әсәрләренең жанрын һәм аларга хас үзенчәлекләрне тану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09.09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834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3</w:t>
            </w:r>
          </w:p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</w:rPr>
            </w:pPr>
          </w:p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Дастан жанры.</w:t>
            </w:r>
          </w:p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</w:rPr>
            </w:pPr>
            <w:r w:rsidRPr="007D147D">
              <w:rPr>
                <w:sz w:val="24"/>
                <w:szCs w:val="24"/>
              </w:rPr>
              <w:t>«Идегәй» дастаны</w:t>
            </w:r>
          </w:p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Әдәби текстны укый һәм эчтәлеген кабатлап сөйли, аңлата алу.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</w:rPr>
            </w:pPr>
            <w:r w:rsidRPr="007D147D">
              <w:rPr>
                <w:bCs/>
                <w:color w:val="000000"/>
                <w:sz w:val="24"/>
                <w:szCs w:val="24"/>
              </w:rPr>
              <w:t>14.09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834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“Идегәй” дастанында төп образлар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Әдәби әсәрне сюжет–композиция, образлар бирелеше ягыннан анализлау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16.09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М .Фәйзи иҗаты</w:t>
            </w:r>
          </w:p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 xml:space="preserve">  Әхлак тәрбиясе бирү.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Чорга кыскача характеристика бирү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21.09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“Галиябану”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Язучының тормыш юлы, иҗаты турында сөйләү;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23.09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Г.Тукай. «Милләтә», “Милли моӊнар”, “Өзелгән өмид” шигырьләре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Сәнгатьле уку, тел-сурәтләү чараларын табу.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28.09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Г.Тукай “Өзелгән өмид”, “Шагыйрь”, “Театр” шигырьләре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Әдәби текстны укый һәм эчтәлеген кабатлап сөйли, аңлата алу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30..09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/>
                <w:bCs/>
                <w:color w:val="000000"/>
                <w:sz w:val="24"/>
                <w:szCs w:val="24"/>
                <w:lang w:val="tt-RU"/>
              </w:rPr>
              <w:t>БСҮ</w:t>
            </w: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 xml:space="preserve"> “Минем милләтем – минем горурлыгым” темасына сөйләшү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Әсәр буенча фикер йөртү, үз фикереңне эзлекле итеп әйтеп бирү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05.1-0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/>
                <w:bCs/>
                <w:color w:val="000000"/>
                <w:sz w:val="24"/>
                <w:szCs w:val="24"/>
                <w:lang w:val="tt-RU"/>
              </w:rPr>
              <w:t>БСҮ</w:t>
            </w: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 xml:space="preserve"> “Минем милләтем – минем горурлыгым” темасына сочинение.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Бәйләнешле итеп   үз фикереңне язмача белдерү.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07.10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Ш.Камал .Тормыш юлы һәм иҗаты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Эчтәлек сөйләү, сюжетын ачыклау.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12.10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en-US"/>
              </w:rPr>
            </w:pPr>
            <w:r w:rsidRPr="007D147D">
              <w:rPr>
                <w:bCs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Хикәядә Гариф образы.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Образлар турында сөйләшү,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14.10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en-US"/>
              </w:rPr>
            </w:pPr>
            <w:r w:rsidRPr="007D147D">
              <w:rPr>
                <w:bCs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Н.Думавиның  «Яшь ана» хикәясендә сюжет элементлары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Фикерләрне раслар өчен әсәрдән дәлилләр таба алу, әдәби әсәрне сюжет–композиция, образлар бирелеше, тел–стиль ягыннан анализлау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19.10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Ш.Камалның биографиясе, иҗатына күзәтү. “Акчарлаклар” повесте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Әдипнең тормыш юлы, иҗаты буенча хронологик таблица төзү, презентация карау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21.10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“Акчарлаклар” әсәрендә гади хезмәт кешеләре, аларның рухи матурлыгы чагылу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Әдәби текстны укый һәм эчтәлеген кабатлап сөйли, аңлата алу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26.10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“Акчарлаклар” әсәрендә Гариф образы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Әдәби әсәрне сюжет–композиция, образлар бирелеше  ягыннан анализлау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28.10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lastRenderedPageBreak/>
              <w:t>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1920-1930 елларда әдәбият.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Чорга кыскача характеристика бирү.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09.11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 xml:space="preserve">Һ.Такташ. Шагыйрь турында белешмә. Шагыйрь иҗатының үзенчәлеге. </w:t>
            </w:r>
          </w:p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Сәламләшү көне.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Әдипнең тормыш юлы, иҗаты буенча хронологик таблица төзү, презентация карау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11.11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/>
                <w:bCs/>
                <w:color w:val="000000"/>
                <w:sz w:val="24"/>
                <w:szCs w:val="24"/>
                <w:lang w:val="tt-RU"/>
              </w:rPr>
              <w:t>2 чирек-14 сәг</w:t>
            </w:r>
          </w:p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Һ.Такташ”Мокамай” шигыре.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Әдәби текстны укый һәм эчтәлеген кабатлап сөйли, аңлата алу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16.11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Һ.Такташ”Мокамай” шигырендә ике дусның язмышы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Әдәби әсәрне сюжет–композиция, образлар бирелеше  ягыннан анализлау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18.11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/>
                <w:bCs/>
                <w:color w:val="000000"/>
                <w:sz w:val="24"/>
                <w:szCs w:val="24"/>
                <w:lang w:val="tt-RU"/>
              </w:rPr>
              <w:t>БСҮ</w:t>
            </w: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 xml:space="preserve"> “Чын дустым”темасына әңгәмә.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Әсәр буенча фикер йөртү, үз фикереңне эзлекле итеп әйтеп бирү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23.11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/>
                <w:bCs/>
                <w:color w:val="000000"/>
                <w:sz w:val="24"/>
                <w:szCs w:val="24"/>
                <w:lang w:val="tt-RU"/>
              </w:rPr>
              <w:t>БСҮ</w:t>
            </w: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 xml:space="preserve"> “Чын дустым”темасына сочинение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Бәйләнешле итеп   үз фикереңне язмача белдерү.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25.11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Г.Бәширов.Тормыш юлы һәм иҗаты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Әдипнең тормыш юлы, иҗаты буенча хронологик таблица төзү, презентация карау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30.11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“Туган ягым-яшел бишек”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Әдәби текстны укый һәм эчтәлеген кабатлап сөйли, аңлата алу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07.12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Әсәрдә гореф-гадәтләр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Әдәби әсәрне сюжет–композиция, образлар бирелеше  ягыннан анализлау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09.12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 xml:space="preserve">“Җан Баевич” комедиясендә көлке </w:t>
            </w:r>
          </w:p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вакыйгалар.</w:t>
            </w:r>
          </w:p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 xml:space="preserve">  Эстетик тәрбия бирү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Әсәр буенча фикер йөртү, үз фикереңне эзлекле итеп әйтеп бирү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14.12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/>
                <w:bCs/>
                <w:color w:val="000000"/>
                <w:sz w:val="24"/>
                <w:szCs w:val="24"/>
                <w:lang w:val="tt-RU"/>
              </w:rPr>
              <w:t>ДТУ</w:t>
            </w: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 xml:space="preserve"> Г.Исхакый “Кәҗүл читек”хикәясе.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Әдәби текстны укый һәм эчтәлеген кабатлап сөйли, аңлата алу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16.12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Г.Ибраһимовның    “Кызыл чәчәкләр” әсәрендә дуслар образлары.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Сыйнфый көрәшнең кешеләр язмышына тәэсирен төшенү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21.12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Г.Ибраһимовның    “Кызыл чәчәкләр” әсәрендә сыйнфый көрәш бирелеше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Бергә үскән малайларның алга таба көрәш эчендә төрле сукмактан китүе сәбәпләрен табу.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23.12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Г.Ибраһимовның  “Кызыл чәчәкләр” әсәрендә дуслар язмышы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Малайларның язмышы, бер-берсенә карата дошманга әверелүе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13.01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Г.Ибраһимовның  “Кызыл чәчәкләр” әсәрен анализлау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Әсәргә карата дәлилле рәвештә  үз мөнәсәбәтеңне белдерә белү.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18.01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ХХ гасырның икенче яртысында татар әдәбияты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Чорга кыскача характеристика бирү.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20.01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/>
                <w:bCs/>
                <w:color w:val="000000"/>
                <w:sz w:val="24"/>
                <w:szCs w:val="24"/>
                <w:lang w:val="tt-RU"/>
              </w:rPr>
              <w:t>3 чирек</w:t>
            </w:r>
          </w:p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Сибгат Хәким – лирик шагыйрь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Әдипнең тормыш юлы, иҗаты буенча хронологик таблица төзү, презентация карау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25.01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lastRenderedPageBreak/>
              <w:t>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С.Хәким. «Әнкәй», «Бу кырлар, бу үзәннәрдә...» шигырьләре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Әдәби текстны укый һәм эчтәлеген кабатлап сөйли, аңлата алу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27.01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/>
                <w:bCs/>
                <w:color w:val="000000"/>
                <w:sz w:val="24"/>
                <w:szCs w:val="24"/>
                <w:lang w:val="tt-RU"/>
              </w:rPr>
              <w:t>ДТУ</w:t>
            </w: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 xml:space="preserve"> С.Хәким. “Дәверләр капкасы”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Әсәр буенча фикер йөртү, үз фикереңне эзлекле итеп әйтеп бирү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01.02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Әмирхан Еникинең тормыш юлы һәм иҗаты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Тормыш юлын белү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26.01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 xml:space="preserve">Әмирхан Еникинең </w:t>
            </w:r>
            <w:r w:rsidRPr="007D147D">
              <w:rPr>
                <w:sz w:val="24"/>
                <w:szCs w:val="24"/>
                <w:lang w:val="tt-RU"/>
              </w:rPr>
              <w:t>“Әйтелмәгән васыять” әсәрендә халыкның рухи байлыгы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Эчтәлек сөйләү, сюжетын ачыклау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03.02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 xml:space="preserve">Әмирхан Еникинең </w:t>
            </w:r>
            <w:r w:rsidRPr="007D147D">
              <w:rPr>
                <w:sz w:val="24"/>
                <w:szCs w:val="24"/>
                <w:lang w:val="tt-RU"/>
              </w:rPr>
              <w:t>“Әйтелмәгән васыять” әсәрендә образлар системасы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Геройларның холык үзенчәлекләрен ачыклау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08..02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 xml:space="preserve">Әмирхан Еникинең </w:t>
            </w:r>
            <w:r w:rsidRPr="007D147D">
              <w:rPr>
                <w:sz w:val="24"/>
                <w:szCs w:val="24"/>
                <w:lang w:val="tt-RU"/>
              </w:rPr>
              <w:t>“Әйтелмәгән васыять” хикәясенә анализ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Әсәр буенча фикер йөртү, үз фикереңне эзлекле итеп әйтеп бирү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10.02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Ш. Хөсәенов “Әни килде” драмасы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Проблемалы сорауларга мөстәкыйль рәвештә җавап таба белү, әсәрдә кулланылган сурәтләү алымнарын, әсәр композициясе үзенчәлекләрен күрә, аера белү.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15.02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Ш. Хөсәенов “Әни килде” драмасында ана образы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Әдәби текстны укый һәм эчтәлеген кабатлап сөйли, аңлата алу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17.02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Ш. Хөсәенов “Әни килде” драмасында образлар системасы</w:t>
            </w:r>
          </w:p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 xml:space="preserve">  Туган тел көне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Әдәби әсәрне сюжет–композиция, образлар бирелеше  ягыннан анализлау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22.02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Ш. Хөсәенов “Әни килде” драмасында конфликт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Әдәби әсәрнең сюжетын, анда сурәтләнгән вакыйгаларны, характерларны эзлекле сөйләп бирә алу;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24.02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/>
                <w:bCs/>
                <w:color w:val="000000"/>
                <w:sz w:val="24"/>
                <w:szCs w:val="24"/>
                <w:lang w:val="tt-RU"/>
              </w:rPr>
              <w:t>БСҮ</w:t>
            </w: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 xml:space="preserve"> “Әнием – бәгырем” темасына сөйләшү</w:t>
            </w:r>
          </w:p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Әсәр буенча фикер йөртү, үз фикереңне эзлекле итеп әйтеп бирү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01.03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/>
                <w:bCs/>
                <w:color w:val="000000"/>
                <w:sz w:val="24"/>
                <w:szCs w:val="24"/>
                <w:lang w:val="tt-RU"/>
              </w:rPr>
              <w:t>БСҮ</w:t>
            </w: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 xml:space="preserve"> “Әнием – бәгырем” темасына сочинение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Әдәби әсәрне тормыштан алган фикер-карашлар, хис-кичерешләр  белән бәйләп сочинение язу.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03.03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Г. Сабитов. «Тәүге соклану» хикәясе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Тема буенча фикер йөртү, үз фикереңне әйтү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10.03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Г. Сабитов. “Ярсылу яз” хикәясе</w:t>
            </w:r>
          </w:p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Әдәби текстны укый һәм эчтәлеген кабатлап сөйли, аңлата алу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15.03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Г. Сабитов әсәрләрендә күтәрелгән проблемалар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Әсәр буенча фикер йөртү, үз фикереңне эзлекле итеп әйтеп бирү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17.03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 xml:space="preserve">Мөхәммәт Мәһдиевнең “Без – кырык беренче ел балалары” әсәрендә сугыш </w:t>
            </w:r>
            <w:r w:rsidRPr="007D147D">
              <w:rPr>
                <w:sz w:val="24"/>
                <w:szCs w:val="24"/>
                <w:lang w:val="tt-RU"/>
              </w:rPr>
              <w:lastRenderedPageBreak/>
              <w:t>авырлыкларының чагылуы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lastRenderedPageBreak/>
              <w:t>Яшүсмерләр образларын бүгенгесе белән чагыштырып бәя бирә белү.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22.03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lastRenderedPageBreak/>
              <w:t>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Мөхәммәт Мәһдиевнең “Без – кырык беренче ел балалары” әсәрендә яшүсмерләр образлары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Авторның персонаж һәм вакыйгаларны нечкә юмор белән сурәтләвенә төшенү. “Мин “ образының бирелү үзенчәлекләрен тоемлау.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24.03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Мөхәммәт Мәһдиевнең “Без – кырык беренче ел балалары” әсәрен анализлау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Әсәр буенча фикер булдыру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07.04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b/>
                <w:sz w:val="24"/>
                <w:szCs w:val="24"/>
                <w:lang w:val="tt-RU"/>
              </w:rPr>
              <w:t>БСҮ</w:t>
            </w:r>
            <w:r w:rsidRPr="007D147D">
              <w:rPr>
                <w:sz w:val="24"/>
                <w:szCs w:val="24"/>
                <w:lang w:val="tt-RU"/>
              </w:rPr>
              <w:t>“ Сугыш елы балалары” темасына сөйләшү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Әдәби телнең нормаларына нигезләнеп, кирәкле темага телдән һәм язмача бәйләнешле текст төзү күнекмәсенә ия булу.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12.04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spacing w:line="240" w:lineRule="auto"/>
              <w:rPr>
                <w:b/>
                <w:sz w:val="24"/>
                <w:szCs w:val="24"/>
                <w:lang w:val="tt-RU"/>
              </w:rPr>
            </w:pPr>
            <w:r w:rsidRPr="007D147D">
              <w:rPr>
                <w:b/>
                <w:sz w:val="24"/>
                <w:szCs w:val="24"/>
                <w:lang w:val="tt-RU"/>
              </w:rPr>
              <w:t>4 чирек</w:t>
            </w:r>
          </w:p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М.Галиев. “Уйна әле” хикәясе.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Проблемалы сорауларга мөстәкыйль рәвештә җавап таба белү, композиция: әсәр кору алымнарын күрә, аера белү; тема, проблема, идея, вакыйга, күренеш, сюжет, сюжет элементларын дөрес билгеләү.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14.04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М.Галиев. “Уйна әле” хикәясендә төп герой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Шул чор яшьләре тормышына кызыксыну уяту.Аң-белемгә омтылу, тормыштагы каршылыкларга бирелмәскә өндәү.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19.04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b/>
                <w:sz w:val="24"/>
                <w:szCs w:val="24"/>
                <w:lang w:val="tt-RU"/>
              </w:rPr>
              <w:t>БСҮ</w:t>
            </w:r>
            <w:r w:rsidRPr="007D147D">
              <w:rPr>
                <w:sz w:val="24"/>
                <w:szCs w:val="24"/>
                <w:lang w:val="tt-RU"/>
              </w:rPr>
              <w:t>. “Шинельле һәм шинельсез солдатлар” темасына сөйләшү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Әсәр буенча фикер йөртү, үз фикереңне эзлекле итеп әйтеп бирү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21.04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b/>
                <w:sz w:val="24"/>
                <w:szCs w:val="24"/>
                <w:lang w:val="tt-RU"/>
              </w:rPr>
              <w:t>БСҮ</w:t>
            </w:r>
            <w:r w:rsidRPr="007D147D">
              <w:rPr>
                <w:sz w:val="24"/>
                <w:szCs w:val="24"/>
                <w:lang w:val="tt-RU"/>
              </w:rPr>
              <w:t xml:space="preserve">. “Шинельле һәм шинельсез солдатлар” темасына сочинение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Бәйләнешле итеп   үз фикереңне язмача белдерү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26.04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b/>
                <w:sz w:val="24"/>
                <w:szCs w:val="24"/>
                <w:lang w:val="tt-RU"/>
              </w:rPr>
              <w:t>ДТУ</w:t>
            </w:r>
            <w:r w:rsidRPr="007D147D">
              <w:rPr>
                <w:sz w:val="24"/>
                <w:szCs w:val="24"/>
                <w:lang w:val="tt-RU"/>
              </w:rPr>
              <w:tab/>
              <w:t xml:space="preserve">Хәзерге чор әдәбияты </w:t>
            </w:r>
          </w:p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Хәтер көне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Дәрес-конференция. Хәзерге чорда язылган  әдәби әсәрләр буенча ясалган эзләнү эшләрен яклау. Жанр үзенчәлекләрен искә төшерү, анализ алымнарын кабатлау.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28.04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Г.Гыйльманов. «Язмышның туган көне» хикәясе.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Әдәби текстны укый һәм эчтәлеген кабатлап сөйли, аңлата алу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03.05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59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Г.Гыйльманов. «Язмышның туган көне» хикәясендә төп образ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spacing w:line="240" w:lineRule="auto"/>
              <w:rPr>
                <w:bCs/>
                <w:sz w:val="24"/>
                <w:szCs w:val="24"/>
                <w:lang w:val="tt-RU"/>
              </w:rPr>
            </w:pPr>
            <w:r w:rsidRPr="007D147D">
              <w:rPr>
                <w:bCs/>
                <w:sz w:val="24"/>
                <w:szCs w:val="24"/>
                <w:lang w:val="tt-RU"/>
              </w:rPr>
              <w:t>Әдәби әсәрне сюжет–композиция, образлар бирелеше  ягыннан анализлау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05.05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Г.Гыйльманов. «Язмышның туган көне» хикәясенең идеясе, проблемасы.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Әдәби әсәрне сюжет–композиция, образлар бирелеше  ягыннан анализлау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10.05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З.Хәким «Сәер кыз» драмасы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Әдәби текстны укый һәм эчтәлеген кабатлап сөйли, аңлата алу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12.05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62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З.Хәким «Сәер кыз» драмасында образлар системасы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Әсәр буенча фикер йөртү, үз фикереңне эзлекле итеп әйтеп бирү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17.05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lastRenderedPageBreak/>
              <w:t>63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З.Хәким «Сәер кыз» драмасында сюжет элементлары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Әдәби әсәрнең сюжетын, анда сурәтләнгән вакыйгаларны, характерларны эзлекле сөйләп бирә алу;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19.05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64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Р.Харисның тормыш юлына кыскача күзәтү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Әдипнең тормыш юлы, иҗаты буенча хронологик таблица төзү, презентация карау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24.05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Р.Харис «Сабантуй» поэмасы.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Әсәр буенча фикер йөртү, үз фикереңне эзлекле итеп әйтеп бирү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26.05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Р.Харис «Сабантуй» поэмасында образлар системасы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Әдәби әсәрне сюжет–композиция, образлар бирелеше  ягыннан анализлау.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28.05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b/>
                <w:sz w:val="24"/>
                <w:szCs w:val="24"/>
                <w:lang w:val="tt-RU"/>
              </w:rPr>
              <w:t>БСҮ</w:t>
            </w:r>
            <w:r w:rsidRPr="007D147D">
              <w:rPr>
                <w:sz w:val="24"/>
                <w:szCs w:val="24"/>
                <w:lang w:val="tt-RU"/>
              </w:rPr>
              <w:t>.“Кама таңнары” әдәби берләшмәсе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7D147D">
              <w:rPr>
                <w:sz w:val="24"/>
                <w:szCs w:val="24"/>
                <w:lang w:val="tt-RU"/>
              </w:rPr>
              <w:t>Вакытлы матбугат материалларына максатчан мөрәҗәгать итә алу.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31.05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Р. Фәйзуллин. “Биеклек” шигыре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Әдәби текстны укый һәм эчтәлеген кабатлап сөйли, аңлата алу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 xml:space="preserve">Р. Фәйзуллин.  “Туган тел турында бер шигырь”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Сәнгатьле уку,сурәтләү чараларын табу.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</w:tr>
      <w:tr w:rsidR="00732B4B" w:rsidRPr="007D147D" w:rsidTr="006B6F43">
        <w:trPr>
          <w:trHeight w:val="549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 xml:space="preserve">8 сыйныфта өйрәнгән әсәрләр </w:t>
            </w:r>
            <w:r w:rsidRPr="007D147D">
              <w:rPr>
                <w:b/>
                <w:bCs/>
                <w:color w:val="000000"/>
                <w:sz w:val="24"/>
                <w:szCs w:val="24"/>
                <w:lang w:val="tt-RU"/>
              </w:rPr>
              <w:t>буенча тест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  <w:r w:rsidRPr="007D147D">
              <w:rPr>
                <w:bCs/>
                <w:color w:val="000000"/>
                <w:sz w:val="24"/>
                <w:szCs w:val="24"/>
                <w:lang w:val="tt-RU"/>
              </w:rPr>
              <w:t>Белемнәрне бәяләү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2B4B" w:rsidRPr="007D147D" w:rsidRDefault="00732B4B" w:rsidP="007D147D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color w:val="000000"/>
                <w:sz w:val="24"/>
                <w:szCs w:val="24"/>
                <w:lang w:val="tt-RU"/>
              </w:rPr>
            </w:pPr>
          </w:p>
        </w:tc>
      </w:tr>
    </w:tbl>
    <w:p w:rsidR="00732B4B" w:rsidRPr="007D147D" w:rsidRDefault="00732B4B" w:rsidP="007D147D">
      <w:pPr>
        <w:spacing w:line="240" w:lineRule="auto"/>
        <w:rPr>
          <w:b/>
          <w:sz w:val="24"/>
          <w:szCs w:val="24"/>
          <w:lang w:val="tt-RU"/>
        </w:rPr>
      </w:pPr>
    </w:p>
    <w:p w:rsidR="00732B4B" w:rsidRPr="007D147D" w:rsidRDefault="00732B4B" w:rsidP="007D147D">
      <w:pPr>
        <w:spacing w:line="240" w:lineRule="auto"/>
        <w:rPr>
          <w:b/>
          <w:sz w:val="24"/>
          <w:szCs w:val="24"/>
          <w:lang w:val="tt-RU"/>
        </w:rPr>
      </w:pPr>
    </w:p>
    <w:p w:rsidR="003378F6" w:rsidRPr="007D147D" w:rsidRDefault="003378F6" w:rsidP="007D147D">
      <w:pPr>
        <w:spacing w:line="240" w:lineRule="auto"/>
        <w:rPr>
          <w:sz w:val="24"/>
          <w:szCs w:val="24"/>
          <w:lang w:val="tt-RU"/>
        </w:rPr>
      </w:pPr>
    </w:p>
    <w:p w:rsidR="003378F6" w:rsidRPr="007D147D" w:rsidRDefault="003378F6" w:rsidP="007D147D">
      <w:pPr>
        <w:spacing w:line="240" w:lineRule="auto"/>
        <w:rPr>
          <w:sz w:val="24"/>
          <w:szCs w:val="24"/>
          <w:lang w:val="tt-RU"/>
        </w:rPr>
      </w:pPr>
    </w:p>
    <w:p w:rsidR="00732B4B" w:rsidRPr="007D147D" w:rsidRDefault="00732B4B" w:rsidP="007D147D">
      <w:pPr>
        <w:spacing w:line="240" w:lineRule="auto"/>
        <w:rPr>
          <w:sz w:val="24"/>
          <w:szCs w:val="24"/>
          <w:lang w:val="tt-RU"/>
        </w:rPr>
      </w:pPr>
      <w:r w:rsidRPr="007D147D">
        <w:rPr>
          <w:sz w:val="24"/>
          <w:szCs w:val="24"/>
          <w:lang w:val="tt-RU"/>
        </w:rPr>
        <w:t>Материально-техническое обеспечение учебного процесса.</w:t>
      </w:r>
    </w:p>
    <w:p w:rsidR="00732B4B" w:rsidRPr="007D147D" w:rsidRDefault="00732B4B" w:rsidP="007D147D">
      <w:pPr>
        <w:spacing w:line="240" w:lineRule="auto"/>
        <w:rPr>
          <w:sz w:val="24"/>
          <w:szCs w:val="24"/>
          <w:lang w:val="tt-RU"/>
        </w:rPr>
      </w:pPr>
      <w:r w:rsidRPr="007D147D">
        <w:rPr>
          <w:sz w:val="24"/>
          <w:szCs w:val="24"/>
          <w:lang w:val="tt-RU"/>
        </w:rPr>
        <w:t>1 Д. М. Абдуллина, Л. К. Хисматова, Ф. Х. Заугарова.Учебное пособие для общеобразовательных организаций на татарском языке. Литература. 7 класс.- Казань: Тат.книж .издание</w:t>
      </w:r>
    </w:p>
    <w:p w:rsidR="00732B4B" w:rsidRPr="007D147D" w:rsidRDefault="00732B4B" w:rsidP="007D147D">
      <w:pPr>
        <w:spacing w:line="240" w:lineRule="auto"/>
        <w:rPr>
          <w:sz w:val="24"/>
          <w:szCs w:val="24"/>
          <w:lang w:val="tt-RU"/>
        </w:rPr>
      </w:pPr>
    </w:p>
    <w:p w:rsidR="00732B4B" w:rsidRPr="007D147D" w:rsidRDefault="00732B4B" w:rsidP="007D147D">
      <w:pPr>
        <w:spacing w:line="240" w:lineRule="auto"/>
        <w:rPr>
          <w:sz w:val="24"/>
          <w:szCs w:val="24"/>
          <w:lang w:val="tt-RU"/>
        </w:rPr>
      </w:pPr>
      <w:r w:rsidRPr="007D147D">
        <w:rPr>
          <w:sz w:val="24"/>
          <w:szCs w:val="24"/>
          <w:lang w:val="tt-RU"/>
        </w:rPr>
        <w:t>Татарская литература: Теория. История / Д. Ф. Загидуллина, А. М. Закирзянов, Г. Ш. Гилязов.  – Казань: Образование, 2004</w:t>
      </w:r>
    </w:p>
    <w:p w:rsidR="00732B4B" w:rsidRPr="007D147D" w:rsidRDefault="00732B4B" w:rsidP="007D147D">
      <w:pPr>
        <w:spacing w:line="240" w:lineRule="auto"/>
        <w:rPr>
          <w:sz w:val="24"/>
          <w:szCs w:val="24"/>
          <w:lang w:val="tt-RU"/>
        </w:rPr>
      </w:pPr>
      <w:r w:rsidRPr="007D147D">
        <w:rPr>
          <w:sz w:val="24"/>
          <w:szCs w:val="24"/>
          <w:lang w:val="tt-RU"/>
        </w:rPr>
        <w:t>2 Д. Ф. Загидуллина. Методика преподавания татарской литературы в средней школе: методическое пособие. – Казань: Образование, 2000</w:t>
      </w:r>
    </w:p>
    <w:p w:rsidR="00732B4B" w:rsidRPr="007D147D" w:rsidRDefault="00732B4B" w:rsidP="007D147D">
      <w:pPr>
        <w:spacing w:line="240" w:lineRule="auto"/>
        <w:rPr>
          <w:sz w:val="24"/>
          <w:szCs w:val="24"/>
          <w:lang w:val="tt-RU"/>
        </w:rPr>
      </w:pPr>
      <w:r w:rsidRPr="007D147D">
        <w:rPr>
          <w:sz w:val="24"/>
          <w:szCs w:val="24"/>
          <w:lang w:val="tt-RU"/>
        </w:rPr>
        <w:t>3 С. Г. Исмагилова. Внеклассная работа в школе. - Елабуга, 2002</w:t>
      </w:r>
    </w:p>
    <w:p w:rsidR="00732B4B" w:rsidRPr="007D147D" w:rsidRDefault="00732B4B" w:rsidP="007D147D">
      <w:pPr>
        <w:spacing w:line="240" w:lineRule="auto"/>
        <w:rPr>
          <w:sz w:val="24"/>
          <w:szCs w:val="24"/>
          <w:lang w:val="tt-RU"/>
        </w:rPr>
      </w:pPr>
      <w:r w:rsidRPr="007D147D">
        <w:rPr>
          <w:sz w:val="24"/>
          <w:szCs w:val="24"/>
          <w:lang w:val="tt-RU"/>
        </w:rPr>
        <w:t>4-Булгарские ветры ... Легенды, легенды, исторические памятники. - Казань, 1992 Библиотека журнала “Казань " - № 11-12</w:t>
      </w:r>
    </w:p>
    <w:p w:rsidR="00732B4B" w:rsidRPr="007D147D" w:rsidRDefault="00732B4B" w:rsidP="007D147D">
      <w:pPr>
        <w:spacing w:line="240" w:lineRule="auto"/>
        <w:rPr>
          <w:sz w:val="24"/>
          <w:szCs w:val="24"/>
          <w:lang w:val="tt-RU"/>
        </w:rPr>
      </w:pPr>
      <w:r w:rsidRPr="007D147D">
        <w:rPr>
          <w:sz w:val="24"/>
          <w:szCs w:val="24"/>
          <w:lang w:val="tt-RU"/>
        </w:rPr>
        <w:t>5 Сак-Сок . Татарское народное богатство. - Казань: Тат. кит. издание., 1990-е годы</w:t>
      </w:r>
    </w:p>
    <w:p w:rsidR="00732B4B" w:rsidRPr="007D147D" w:rsidRDefault="00732B4B" w:rsidP="007D147D">
      <w:pPr>
        <w:spacing w:line="240" w:lineRule="auto"/>
        <w:rPr>
          <w:sz w:val="24"/>
          <w:szCs w:val="24"/>
          <w:lang w:val="tt-RU"/>
        </w:rPr>
      </w:pPr>
      <w:r w:rsidRPr="007D147D">
        <w:rPr>
          <w:sz w:val="24"/>
          <w:szCs w:val="24"/>
          <w:lang w:val="tt-RU"/>
        </w:rPr>
        <w:t>6 Татарский государственный академический театр им.г. Камала. - Казань: Тат. кит. издание., 1976</w:t>
      </w:r>
    </w:p>
    <w:p w:rsidR="00732B4B" w:rsidRPr="007D147D" w:rsidRDefault="00732B4B" w:rsidP="007D147D">
      <w:pPr>
        <w:spacing w:line="240" w:lineRule="auto"/>
        <w:rPr>
          <w:b/>
          <w:sz w:val="24"/>
          <w:szCs w:val="24"/>
          <w:lang w:val="tt-RU"/>
        </w:rPr>
      </w:pPr>
    </w:p>
    <w:p w:rsidR="00732B4B" w:rsidRPr="007D147D" w:rsidRDefault="00732B4B" w:rsidP="007D147D">
      <w:pPr>
        <w:spacing w:line="240" w:lineRule="auto"/>
        <w:rPr>
          <w:b/>
          <w:sz w:val="24"/>
          <w:szCs w:val="24"/>
          <w:lang w:val="tt-RU"/>
        </w:rPr>
      </w:pPr>
      <w:r w:rsidRPr="007D147D">
        <w:rPr>
          <w:b/>
          <w:sz w:val="24"/>
          <w:szCs w:val="24"/>
          <w:lang w:val="tt-RU"/>
        </w:rPr>
        <w:t>Уку-укыту барышының матди-техник яктан тәэмин ителеше.</w:t>
      </w:r>
    </w:p>
    <w:p w:rsidR="00732B4B" w:rsidRPr="007D147D" w:rsidRDefault="006B6F43" w:rsidP="007D147D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 w:rsidRPr="007D147D">
        <w:rPr>
          <w:rFonts w:ascii="Times New Roman" w:hAnsi="Times New Roman"/>
          <w:sz w:val="24"/>
          <w:szCs w:val="24"/>
          <w:lang w:val="tt-RU"/>
        </w:rPr>
        <w:t xml:space="preserve"> 1.</w:t>
      </w:r>
      <w:r w:rsidR="00732B4B" w:rsidRPr="007D147D">
        <w:rPr>
          <w:rFonts w:ascii="Times New Roman" w:hAnsi="Times New Roman"/>
          <w:sz w:val="24"/>
          <w:szCs w:val="24"/>
          <w:lang w:val="tt-RU"/>
        </w:rPr>
        <w:t xml:space="preserve"> Д.М.Абдуллина, Л.К.Хисмәтова, Ф.Х.Җәүһәрова.Татар телендә гомуми белем бирү оешмалары өчен уку әсбабы. Әдәбият. 7 сыйныф.- Казан: Тат.        кит. нәшр., 2014</w:t>
      </w:r>
    </w:p>
    <w:p w:rsidR="00732B4B" w:rsidRPr="007D147D" w:rsidRDefault="00732B4B" w:rsidP="007D147D">
      <w:pPr>
        <w:spacing w:line="240" w:lineRule="auto"/>
        <w:jc w:val="both"/>
        <w:rPr>
          <w:sz w:val="24"/>
          <w:szCs w:val="24"/>
          <w:lang w:val="tt-RU"/>
        </w:rPr>
      </w:pPr>
    </w:p>
    <w:p w:rsidR="00732B4B" w:rsidRPr="007D147D" w:rsidRDefault="00732B4B" w:rsidP="007D147D">
      <w:pPr>
        <w:spacing w:line="240" w:lineRule="auto"/>
        <w:jc w:val="both"/>
        <w:rPr>
          <w:sz w:val="24"/>
          <w:szCs w:val="24"/>
          <w:lang w:val="tt-RU"/>
        </w:rPr>
      </w:pPr>
      <w:r w:rsidRPr="007D147D">
        <w:rPr>
          <w:sz w:val="24"/>
          <w:szCs w:val="24"/>
          <w:lang w:val="tt-RU"/>
        </w:rPr>
        <w:t xml:space="preserve">          2.Татар әдәбияты: Теория. Тарих  / Д. Ф. Заһидуллина, Ә. М. Закирҗанов, Г. Ш. Гыйләҗев. – Казан: Мәгариф, 2004</w:t>
      </w:r>
    </w:p>
    <w:p w:rsidR="00732B4B" w:rsidRPr="007D147D" w:rsidRDefault="00732B4B" w:rsidP="007D147D">
      <w:pPr>
        <w:spacing w:line="240" w:lineRule="auto"/>
        <w:jc w:val="both"/>
        <w:rPr>
          <w:sz w:val="24"/>
          <w:szCs w:val="24"/>
          <w:lang w:val="tt-RU"/>
        </w:rPr>
      </w:pPr>
      <w:r w:rsidRPr="007D147D">
        <w:rPr>
          <w:sz w:val="24"/>
          <w:szCs w:val="24"/>
          <w:lang w:val="tt-RU"/>
        </w:rPr>
        <w:t xml:space="preserve"> 3.Д. Ф. Заһидуллина. Урта мәктәптә татар әдәбиятын укыту методикасы: Методик  кулланма. – Казан: Мәгариф, 2000</w:t>
      </w:r>
    </w:p>
    <w:p w:rsidR="00732B4B" w:rsidRPr="007D147D" w:rsidRDefault="00732B4B" w:rsidP="007D147D">
      <w:pPr>
        <w:spacing w:line="240" w:lineRule="auto"/>
        <w:rPr>
          <w:sz w:val="24"/>
          <w:szCs w:val="24"/>
          <w:lang w:val="tt-RU"/>
        </w:rPr>
      </w:pPr>
      <w:r w:rsidRPr="007D147D">
        <w:rPr>
          <w:sz w:val="24"/>
          <w:szCs w:val="24"/>
          <w:lang w:val="tt-RU"/>
        </w:rPr>
        <w:t xml:space="preserve">          4.С. Г. Исмәгыйлева. Мәктәптә әдәбияттан сыйныфтан тыш эшләр. – Алабуга, 2013</w:t>
      </w:r>
    </w:p>
    <w:sectPr w:rsidR="00732B4B" w:rsidRPr="007D147D" w:rsidSect="007D147D">
      <w:pgSz w:w="16838" w:h="11906" w:orient="landscape"/>
      <w:pgMar w:top="1135" w:right="536" w:bottom="426" w:left="567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FF6E6B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A31FD9"/>
    <w:multiLevelType w:val="hybridMultilevel"/>
    <w:tmpl w:val="58D0B700"/>
    <w:lvl w:ilvl="0" w:tplc="2B6E65C6">
      <w:start w:val="1"/>
      <w:numFmt w:val="decimal"/>
      <w:lvlText w:val="%1"/>
      <w:lvlJc w:val="left"/>
      <w:pPr>
        <w:ind w:left="795" w:hanging="360"/>
      </w:pPr>
      <w:rPr>
        <w:rFonts w:hint="default"/>
        <w:lang w:val="tt-RU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243D721E"/>
    <w:multiLevelType w:val="hybridMultilevel"/>
    <w:tmpl w:val="D826D8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255843"/>
    <w:multiLevelType w:val="hybridMultilevel"/>
    <w:tmpl w:val="C122C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AC294A"/>
    <w:multiLevelType w:val="hybridMultilevel"/>
    <w:tmpl w:val="9114517E"/>
    <w:lvl w:ilvl="0" w:tplc="A32C7212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>
    <w:nsid w:val="45312B70"/>
    <w:multiLevelType w:val="multilevel"/>
    <w:tmpl w:val="335A6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10081E"/>
    <w:multiLevelType w:val="hybridMultilevel"/>
    <w:tmpl w:val="352EB6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835D04"/>
    <w:multiLevelType w:val="multilevel"/>
    <w:tmpl w:val="61C2B5C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Text w:val="%1-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8">
    <w:nsid w:val="5F1146C7"/>
    <w:multiLevelType w:val="hybridMultilevel"/>
    <w:tmpl w:val="F2D8CA04"/>
    <w:lvl w:ilvl="0" w:tplc="BB90F558">
      <w:start w:val="5"/>
      <w:numFmt w:val="bullet"/>
      <w:lvlText w:val="-"/>
      <w:lvlJc w:val="left"/>
      <w:pPr>
        <w:tabs>
          <w:tab w:val="num" w:pos="1699"/>
        </w:tabs>
        <w:ind w:left="1699" w:hanging="99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1"/>
  </w:num>
  <w:num w:numId="8">
    <w:abstractNumId w:val="7"/>
  </w:num>
  <w:num w:numId="9">
    <w:abstractNumId w:val="5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grammar="clean"/>
  <w:defaultTabStop w:val="708"/>
  <w:characterSpacingControl w:val="doNotCompress"/>
  <w:compat/>
  <w:rsids>
    <w:rsidRoot w:val="00732B4B"/>
    <w:rsid w:val="00095888"/>
    <w:rsid w:val="00174AD3"/>
    <w:rsid w:val="003378F6"/>
    <w:rsid w:val="005829C5"/>
    <w:rsid w:val="006B6F43"/>
    <w:rsid w:val="00732B4B"/>
    <w:rsid w:val="007D147D"/>
    <w:rsid w:val="00C90810"/>
    <w:rsid w:val="00F57BE4"/>
    <w:rsid w:val="00FC60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32B4B"/>
    <w:pPr>
      <w:spacing w:after="0" w:line="276" w:lineRule="auto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732B4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732B4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</w:rPr>
  </w:style>
  <w:style w:type="paragraph" w:styleId="3">
    <w:name w:val="heading 3"/>
    <w:basedOn w:val="a0"/>
    <w:next w:val="a0"/>
    <w:link w:val="30"/>
    <w:uiPriority w:val="99"/>
    <w:unhideWhenUsed/>
    <w:qFormat/>
    <w:rsid w:val="00732B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732B4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32B4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rsid w:val="00732B4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rsid w:val="00732B4B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50">
    <w:name w:val="Заголовок 5 Знак"/>
    <w:basedOn w:val="a1"/>
    <w:link w:val="5"/>
    <w:uiPriority w:val="9"/>
    <w:semiHidden/>
    <w:rsid w:val="00732B4B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styleId="a4">
    <w:name w:val="Hyperlink"/>
    <w:rsid w:val="00732B4B"/>
    <w:rPr>
      <w:color w:val="0000FF"/>
      <w:u w:val="single"/>
    </w:rPr>
  </w:style>
  <w:style w:type="table" w:styleId="a5">
    <w:name w:val="Table Grid"/>
    <w:basedOn w:val="a2"/>
    <w:uiPriority w:val="99"/>
    <w:rsid w:val="00732B4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0"/>
    <w:uiPriority w:val="34"/>
    <w:qFormat/>
    <w:rsid w:val="00732B4B"/>
    <w:pPr>
      <w:spacing w:after="200"/>
      <w:ind w:left="720"/>
      <w:contextualSpacing/>
    </w:pPr>
    <w:rPr>
      <w:rFonts w:ascii="Calibri" w:hAnsi="Calibri"/>
      <w:sz w:val="22"/>
    </w:rPr>
  </w:style>
  <w:style w:type="character" w:customStyle="1" w:styleId="dash041e0431044b0447043d044b0439char1">
    <w:name w:val="dash041e_0431_044b_0447_043d_044b_0439__char1"/>
    <w:rsid w:val="00732B4B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apple-converted-space">
    <w:name w:val="apple-converted-space"/>
    <w:basedOn w:val="a1"/>
    <w:rsid w:val="00732B4B"/>
  </w:style>
  <w:style w:type="paragraph" w:styleId="a7">
    <w:name w:val="No Spacing"/>
    <w:link w:val="a8"/>
    <w:uiPriority w:val="1"/>
    <w:qFormat/>
    <w:rsid w:val="00732B4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9">
    <w:name w:val="header"/>
    <w:basedOn w:val="a0"/>
    <w:link w:val="aa"/>
    <w:uiPriority w:val="99"/>
    <w:unhideWhenUsed/>
    <w:rsid w:val="00732B4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732B4B"/>
    <w:rPr>
      <w:rFonts w:ascii="Times New Roman" w:eastAsia="Calibri" w:hAnsi="Times New Roman" w:cs="Times New Roman"/>
      <w:sz w:val="28"/>
    </w:rPr>
  </w:style>
  <w:style w:type="paragraph" w:customStyle="1" w:styleId="Default">
    <w:name w:val="Default"/>
    <w:rsid w:val="00732B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footer"/>
    <w:basedOn w:val="a0"/>
    <w:link w:val="ac"/>
    <w:uiPriority w:val="99"/>
    <w:unhideWhenUsed/>
    <w:rsid w:val="00732B4B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732B4B"/>
    <w:rPr>
      <w:rFonts w:ascii="Times New Roman" w:eastAsia="Calibri" w:hAnsi="Times New Roman" w:cs="Times New Roman"/>
      <w:sz w:val="28"/>
    </w:rPr>
  </w:style>
  <w:style w:type="paragraph" w:styleId="ad">
    <w:name w:val="List"/>
    <w:basedOn w:val="a0"/>
    <w:uiPriority w:val="99"/>
    <w:unhideWhenUsed/>
    <w:rsid w:val="00732B4B"/>
    <w:pPr>
      <w:spacing w:after="200"/>
      <w:ind w:left="283" w:hanging="283"/>
      <w:contextualSpacing/>
    </w:pPr>
    <w:rPr>
      <w:rFonts w:asciiTheme="minorHAnsi" w:eastAsiaTheme="minorHAnsi" w:hAnsiTheme="minorHAnsi" w:cstheme="minorBidi"/>
      <w:sz w:val="22"/>
    </w:rPr>
  </w:style>
  <w:style w:type="paragraph" w:styleId="a">
    <w:name w:val="List Bullet"/>
    <w:basedOn w:val="a0"/>
    <w:uiPriority w:val="99"/>
    <w:unhideWhenUsed/>
    <w:rsid w:val="00732B4B"/>
    <w:pPr>
      <w:numPr>
        <w:numId w:val="2"/>
      </w:numPr>
      <w:spacing w:after="200"/>
      <w:contextualSpacing/>
    </w:pPr>
    <w:rPr>
      <w:rFonts w:asciiTheme="minorHAnsi" w:eastAsiaTheme="minorHAnsi" w:hAnsiTheme="minorHAnsi" w:cstheme="minorBidi"/>
      <w:sz w:val="22"/>
    </w:rPr>
  </w:style>
  <w:style w:type="paragraph" w:styleId="ae">
    <w:name w:val="caption"/>
    <w:basedOn w:val="a0"/>
    <w:next w:val="a0"/>
    <w:uiPriority w:val="35"/>
    <w:unhideWhenUsed/>
    <w:qFormat/>
    <w:rsid w:val="00732B4B"/>
    <w:pPr>
      <w:spacing w:after="200" w:line="240" w:lineRule="auto"/>
    </w:pPr>
    <w:rPr>
      <w:rFonts w:asciiTheme="minorHAnsi" w:eastAsiaTheme="minorHAnsi" w:hAnsiTheme="minorHAnsi" w:cstheme="minorBidi"/>
      <w:b/>
      <w:bCs/>
      <w:color w:val="5B9BD5" w:themeColor="accent1"/>
      <w:sz w:val="18"/>
      <w:szCs w:val="18"/>
    </w:rPr>
  </w:style>
  <w:style w:type="paragraph" w:styleId="af">
    <w:name w:val="Title"/>
    <w:basedOn w:val="a0"/>
    <w:next w:val="a0"/>
    <w:link w:val="af0"/>
    <w:uiPriority w:val="10"/>
    <w:qFormat/>
    <w:rsid w:val="00732B4B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0">
    <w:name w:val="Название Знак"/>
    <w:basedOn w:val="a1"/>
    <w:link w:val="af"/>
    <w:uiPriority w:val="10"/>
    <w:rsid w:val="00732B4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f1">
    <w:name w:val="Body Text"/>
    <w:basedOn w:val="a0"/>
    <w:link w:val="af2"/>
    <w:uiPriority w:val="99"/>
    <w:unhideWhenUsed/>
    <w:rsid w:val="00732B4B"/>
    <w:pPr>
      <w:spacing w:after="120"/>
    </w:pPr>
    <w:rPr>
      <w:rFonts w:asciiTheme="minorHAnsi" w:eastAsiaTheme="minorHAnsi" w:hAnsiTheme="minorHAnsi" w:cstheme="minorBidi"/>
      <w:sz w:val="22"/>
    </w:rPr>
  </w:style>
  <w:style w:type="character" w:customStyle="1" w:styleId="af2">
    <w:name w:val="Основной текст Знак"/>
    <w:basedOn w:val="a1"/>
    <w:link w:val="af1"/>
    <w:uiPriority w:val="99"/>
    <w:rsid w:val="00732B4B"/>
  </w:style>
  <w:style w:type="paragraph" w:styleId="af3">
    <w:name w:val="Body Text Indent"/>
    <w:basedOn w:val="a0"/>
    <w:link w:val="af4"/>
    <w:uiPriority w:val="99"/>
    <w:unhideWhenUsed/>
    <w:rsid w:val="00732B4B"/>
    <w:pPr>
      <w:spacing w:after="120"/>
      <w:ind w:left="283"/>
    </w:pPr>
    <w:rPr>
      <w:rFonts w:asciiTheme="minorHAnsi" w:eastAsiaTheme="minorHAnsi" w:hAnsiTheme="minorHAnsi" w:cstheme="minorBidi"/>
      <w:sz w:val="22"/>
    </w:rPr>
  </w:style>
  <w:style w:type="character" w:customStyle="1" w:styleId="af4">
    <w:name w:val="Основной текст с отступом Знак"/>
    <w:basedOn w:val="a1"/>
    <w:link w:val="af3"/>
    <w:uiPriority w:val="99"/>
    <w:rsid w:val="00732B4B"/>
  </w:style>
  <w:style w:type="paragraph" w:styleId="21">
    <w:name w:val="Body Text First Indent 2"/>
    <w:basedOn w:val="af3"/>
    <w:link w:val="22"/>
    <w:uiPriority w:val="99"/>
    <w:unhideWhenUsed/>
    <w:rsid w:val="00732B4B"/>
    <w:pPr>
      <w:spacing w:after="200"/>
      <w:ind w:left="360" w:firstLine="360"/>
    </w:pPr>
  </w:style>
  <w:style w:type="character" w:customStyle="1" w:styleId="22">
    <w:name w:val="Красная строка 2 Знак"/>
    <w:basedOn w:val="af4"/>
    <w:link w:val="21"/>
    <w:uiPriority w:val="99"/>
    <w:rsid w:val="00732B4B"/>
  </w:style>
  <w:style w:type="character" w:styleId="af5">
    <w:name w:val="Strong"/>
    <w:qFormat/>
    <w:rsid w:val="00732B4B"/>
    <w:rPr>
      <w:b/>
      <w:bCs/>
    </w:rPr>
  </w:style>
  <w:style w:type="character" w:customStyle="1" w:styleId="b-serp-urlitem1">
    <w:name w:val="b-serp-url__item1"/>
    <w:basedOn w:val="a1"/>
    <w:rsid w:val="00732B4B"/>
  </w:style>
  <w:style w:type="character" w:customStyle="1" w:styleId="b-serp-urlmark1">
    <w:name w:val="b-serp-url__mark1"/>
    <w:basedOn w:val="a1"/>
    <w:uiPriority w:val="99"/>
    <w:rsid w:val="00732B4B"/>
  </w:style>
  <w:style w:type="paragraph" w:styleId="af6">
    <w:name w:val="Balloon Text"/>
    <w:basedOn w:val="a0"/>
    <w:link w:val="af7"/>
    <w:uiPriority w:val="99"/>
    <w:semiHidden/>
    <w:unhideWhenUsed/>
    <w:rsid w:val="00732B4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732B4B"/>
    <w:rPr>
      <w:rFonts w:ascii="Tahoma" w:eastAsia="Calibri" w:hAnsi="Tahoma" w:cs="Tahoma"/>
      <w:sz w:val="16"/>
      <w:szCs w:val="16"/>
    </w:rPr>
  </w:style>
  <w:style w:type="paragraph" w:styleId="af8">
    <w:name w:val="Normal (Web)"/>
    <w:basedOn w:val="a0"/>
    <w:uiPriority w:val="99"/>
    <w:rsid w:val="00732B4B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styleId="af9">
    <w:name w:val="Document Map"/>
    <w:basedOn w:val="a0"/>
    <w:link w:val="afa"/>
    <w:uiPriority w:val="99"/>
    <w:semiHidden/>
    <w:unhideWhenUsed/>
    <w:rsid w:val="00732B4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Схема документа Знак"/>
    <w:basedOn w:val="a1"/>
    <w:link w:val="af9"/>
    <w:uiPriority w:val="99"/>
    <w:semiHidden/>
    <w:rsid w:val="00732B4B"/>
    <w:rPr>
      <w:rFonts w:ascii="Tahoma" w:eastAsia="Calibri" w:hAnsi="Tahoma" w:cs="Tahoma"/>
      <w:sz w:val="16"/>
      <w:szCs w:val="16"/>
    </w:rPr>
  </w:style>
  <w:style w:type="character" w:customStyle="1" w:styleId="a8">
    <w:name w:val="Без интервала Знак"/>
    <w:basedOn w:val="a1"/>
    <w:link w:val="a7"/>
    <w:uiPriority w:val="1"/>
    <w:locked/>
    <w:rsid w:val="00732B4B"/>
    <w:rPr>
      <w:rFonts w:ascii="Times New Roman" w:eastAsia="Calibri" w:hAnsi="Times New Roman" w:cs="Times New Roman"/>
      <w:sz w:val="28"/>
    </w:rPr>
  </w:style>
  <w:style w:type="numbering" w:customStyle="1" w:styleId="11">
    <w:name w:val="Нет списка1"/>
    <w:next w:val="a3"/>
    <w:uiPriority w:val="99"/>
    <w:semiHidden/>
    <w:unhideWhenUsed/>
    <w:rsid w:val="00732B4B"/>
  </w:style>
  <w:style w:type="paragraph" w:customStyle="1" w:styleId="msonormal0">
    <w:name w:val="msonormal"/>
    <w:basedOn w:val="a0"/>
    <w:rsid w:val="00732B4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normaltable">
    <w:name w:val="normaltable"/>
    <w:basedOn w:val="a0"/>
    <w:rsid w:val="00732B4B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fontstyle0">
    <w:name w:val="fontstyle0"/>
    <w:basedOn w:val="a0"/>
    <w:rsid w:val="00732B4B"/>
    <w:pPr>
      <w:spacing w:before="100" w:beforeAutospacing="1" w:after="100" w:afterAutospacing="1" w:line="240" w:lineRule="auto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fontstyle1">
    <w:name w:val="fontstyle1"/>
    <w:basedOn w:val="a0"/>
    <w:rsid w:val="00732B4B"/>
    <w:pPr>
      <w:spacing w:before="100" w:beforeAutospacing="1" w:after="100" w:afterAutospacing="1" w:line="240" w:lineRule="auto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fontstyle2">
    <w:name w:val="fontstyle2"/>
    <w:basedOn w:val="a0"/>
    <w:rsid w:val="00732B4B"/>
    <w:pPr>
      <w:spacing w:before="100" w:beforeAutospacing="1" w:after="100" w:afterAutospacing="1" w:line="240" w:lineRule="auto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fontstyle3">
    <w:name w:val="fontstyle3"/>
    <w:basedOn w:val="a0"/>
    <w:rsid w:val="00732B4B"/>
    <w:pPr>
      <w:spacing w:before="100" w:beforeAutospacing="1" w:after="100" w:afterAutospacing="1" w:line="240" w:lineRule="auto"/>
    </w:pPr>
    <w:rPr>
      <w:rFonts w:eastAsia="Times New Roman"/>
      <w:b/>
      <w:bCs/>
      <w:i/>
      <w:iCs/>
      <w:color w:val="000000"/>
      <w:sz w:val="24"/>
      <w:szCs w:val="24"/>
      <w:lang w:eastAsia="ru-RU"/>
    </w:rPr>
  </w:style>
  <w:style w:type="character" w:customStyle="1" w:styleId="fontstyle01">
    <w:name w:val="fontstyle01"/>
    <w:basedOn w:val="a1"/>
    <w:rsid w:val="00732B4B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1"/>
    <w:rsid w:val="00732B4B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1"/>
    <w:rsid w:val="00732B4B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table" w:customStyle="1" w:styleId="TableGrid">
    <w:name w:val="TableGrid"/>
    <w:rsid w:val="00732B4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1">
    <w:name w:val="s1"/>
    <w:basedOn w:val="a1"/>
    <w:rsid w:val="00732B4B"/>
  </w:style>
  <w:style w:type="character" w:customStyle="1" w:styleId="c1">
    <w:name w:val="c1"/>
    <w:basedOn w:val="a1"/>
    <w:rsid w:val="00732B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17</Pages>
  <Words>4820</Words>
  <Characters>27476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2021-10-01T18:17:00Z</dcterms:created>
  <dcterms:modified xsi:type="dcterms:W3CDTF">2021-10-03T18:48:00Z</dcterms:modified>
</cp:coreProperties>
</file>